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06F5DB45"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66680D">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66680D" w:rsidRPr="0059447D">
        <w:rPr>
          <w:rFonts w:ascii="Arial" w:hAnsi="Arial" w:cs="Arial"/>
          <w:b/>
          <w:bCs/>
          <w:sz w:val="28"/>
        </w:rPr>
        <w:t>2</w:t>
      </w:r>
      <w:r w:rsidR="0066680D">
        <w:rPr>
          <w:rFonts w:ascii="Arial" w:hAnsi="Arial" w:cs="Arial"/>
          <w:b/>
          <w:bCs/>
          <w:sz w:val="28"/>
        </w:rPr>
        <w:t>30</w:t>
      </w:r>
      <w:r w:rsidR="007B6431">
        <w:rPr>
          <w:rFonts w:ascii="Arial" w:hAnsi="Arial" w:cs="Arial"/>
          <w:b/>
          <w:bCs/>
          <w:sz w:val="28"/>
        </w:rPr>
        <w:t>4443</w:t>
      </w:r>
    </w:p>
    <w:p w14:paraId="0BBE6C6A" w14:textId="77777777" w:rsidR="0066680D" w:rsidRDefault="0066680D" w:rsidP="0066680D">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1D31EC8B" w14:textId="15DBA0B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C75DB3">
        <w:rPr>
          <w:rFonts w:cs="Arial"/>
          <w:b/>
          <w:bCs/>
          <w:sz w:val="24"/>
          <w:szCs w:val="24"/>
          <w:lang w:val="en-US"/>
        </w:rPr>
        <w:t>1</w:t>
      </w:r>
      <w:r w:rsidR="008452BC">
        <w:rPr>
          <w:rFonts w:cs="Arial"/>
          <w:b/>
          <w:bCs/>
          <w:sz w:val="24"/>
          <w:szCs w:val="24"/>
          <w:lang w:val="en-US"/>
        </w:rPr>
        <w:t>1</w:t>
      </w:r>
      <w:r w:rsidR="00C75DB3">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2358954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F65AA5">
        <w:rPr>
          <w:rFonts w:ascii="Arial" w:hAnsi="Arial" w:cs="Arial"/>
          <w:b/>
          <w:bCs/>
        </w:rPr>
        <w:t xml:space="preserve">L1 </w:t>
      </w:r>
      <w:r w:rsidR="00F02511">
        <w:rPr>
          <w:rFonts w:ascii="Arial" w:hAnsi="Arial" w:cs="Arial"/>
          <w:b/>
          <w:bCs/>
        </w:rPr>
        <w:t xml:space="preserve">signal design and </w:t>
      </w:r>
      <w:r w:rsidR="003A3785">
        <w:rPr>
          <w:rFonts w:ascii="Arial" w:hAnsi="Arial" w:cs="Arial"/>
          <w:b/>
          <w:bCs/>
        </w:rPr>
        <w:t xml:space="preserve">procedures for </w:t>
      </w:r>
      <w:r w:rsidR="00F65AA5">
        <w:rPr>
          <w:rFonts w:ascii="Arial" w:hAnsi="Arial" w:cs="Arial"/>
          <w:b/>
          <w:bCs/>
        </w:rPr>
        <w:t>LP-</w:t>
      </w:r>
      <w:r w:rsidR="003A3785">
        <w:rPr>
          <w:rFonts w:ascii="Arial" w:hAnsi="Arial" w:cs="Arial"/>
          <w:b/>
          <w:bCs/>
        </w:rPr>
        <w:t>WUS</w:t>
      </w:r>
    </w:p>
    <w:p w14:paraId="5FF4E466" w14:textId="4508599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0EA0EDF" w14:textId="7A5AC1B2" w:rsidR="002217F3" w:rsidRDefault="002217F3" w:rsidP="00592AB0">
      <w:pPr>
        <w:spacing w:line="276" w:lineRule="auto"/>
        <w:jc w:val="both"/>
        <w:rPr>
          <w:rFonts w:ascii="Arial" w:hAnsi="Arial" w:cs="Arial"/>
        </w:rPr>
      </w:pPr>
      <w:bookmarkStart w:id="5" w:name="_Hlk101956567"/>
      <w:r>
        <w:rPr>
          <w:rFonts w:ascii="Arial" w:hAnsi="Arial" w:cs="Arial"/>
        </w:rPr>
        <w:t xml:space="preserve">In RAN#94-e [1], the study item for </w:t>
      </w:r>
      <w:r w:rsidR="00705BE6">
        <w:rPr>
          <w:rFonts w:ascii="Arial" w:eastAsia="Batang" w:hAnsi="Arial" w:cs="Arial"/>
        </w:rPr>
        <w:t>l</w:t>
      </w:r>
      <w:r w:rsidR="00705BE6" w:rsidRPr="00705BE6">
        <w:rPr>
          <w:rFonts w:ascii="Arial" w:eastAsia="Batang" w:hAnsi="Arial" w:cs="Arial"/>
        </w:rPr>
        <w:t xml:space="preserve">ow-power </w:t>
      </w:r>
      <w:r w:rsidR="00705BE6">
        <w:rPr>
          <w:rFonts w:ascii="Arial" w:eastAsia="Batang" w:hAnsi="Arial" w:cs="Arial"/>
        </w:rPr>
        <w:t>w</w:t>
      </w:r>
      <w:r w:rsidR="00705BE6" w:rsidRPr="00705BE6">
        <w:rPr>
          <w:rFonts w:ascii="Arial" w:eastAsia="Batang" w:hAnsi="Arial" w:cs="Arial"/>
        </w:rPr>
        <w:t xml:space="preserve">ake-up </w:t>
      </w:r>
      <w:r w:rsidR="00705BE6">
        <w:rPr>
          <w:rFonts w:ascii="Arial" w:eastAsia="Batang" w:hAnsi="Arial" w:cs="Arial"/>
        </w:rPr>
        <w:t>s</w:t>
      </w:r>
      <w:r w:rsidR="00705BE6" w:rsidRPr="00705BE6">
        <w:rPr>
          <w:rFonts w:ascii="Arial" w:eastAsia="Batang" w:hAnsi="Arial" w:cs="Arial"/>
        </w:rPr>
        <w:t xml:space="preserve">ignal and </w:t>
      </w:r>
      <w:r w:rsidR="00705BE6">
        <w:rPr>
          <w:rFonts w:ascii="Arial" w:eastAsia="Batang" w:hAnsi="Arial" w:cs="Arial"/>
        </w:rPr>
        <w:t>r</w:t>
      </w:r>
      <w:r w:rsidR="00705BE6" w:rsidRPr="00705BE6">
        <w:rPr>
          <w:rFonts w:ascii="Arial" w:eastAsia="Batang" w:hAnsi="Arial" w:cs="Arial"/>
        </w:rPr>
        <w:t>eceiver</w:t>
      </w:r>
      <w:r>
        <w:rPr>
          <w:rFonts w:ascii="Arial" w:hAnsi="Arial" w:cs="Arial"/>
        </w:rPr>
        <w:t xml:space="preserve"> has been approved</w:t>
      </w:r>
      <w:r w:rsidR="00055BBF">
        <w:rPr>
          <w:rFonts w:ascii="Arial" w:hAnsi="Arial" w:cs="Arial"/>
        </w:rPr>
        <w:t xml:space="preserve"> for NR Air Interface. The study will focus on </w:t>
      </w:r>
      <w:r>
        <w:rPr>
          <w:rFonts w:ascii="Arial" w:hAnsi="Arial" w:cs="Arial"/>
        </w:rPr>
        <w:t xml:space="preserve">the following </w:t>
      </w:r>
      <w:r w:rsidR="00055BBF">
        <w:rPr>
          <w:rFonts w:ascii="Arial" w:hAnsi="Arial" w:cs="Arial"/>
        </w:rPr>
        <w:t>use cases</w:t>
      </w:r>
      <w:r w:rsidR="00975CD9">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5E27B397" w14:textId="3FFE6C61" w:rsidR="008058A3" w:rsidRPr="008058A3" w:rsidRDefault="008058A3" w:rsidP="008058A3">
            <w:pPr>
              <w:spacing w:after="120"/>
              <w:jc w:val="both"/>
              <w:rPr>
                <w:rFonts w:ascii="Arial" w:hAnsi="Arial" w:cs="Arial"/>
                <w:lang w:eastAsia="ja-JP"/>
              </w:rPr>
            </w:pPr>
            <w:r w:rsidRPr="008058A3">
              <w:rPr>
                <w:rFonts w:ascii="Arial" w:hAnsi="Arial" w:cs="Arial"/>
                <w:sz w:val="20"/>
                <w:szCs w:val="20"/>
                <w:lang w:eastAsia="ja-JP"/>
              </w:rPr>
              <w:t>The study should primarily target low-power WUS/WUR for power-sensitive, small form-factor devices including IoT use cases (such as industrial sensors, controllers) and wearables. Other use cases are not precluded, e.g.</w:t>
            </w:r>
            <w:r w:rsidR="000B3ECF">
              <w:rPr>
                <w:rFonts w:ascii="Arial" w:hAnsi="Arial" w:cs="Arial"/>
                <w:sz w:val="20"/>
                <w:szCs w:val="20"/>
                <w:lang w:eastAsia="ja-JP"/>
              </w:rPr>
              <w:t xml:space="preserve"> </w:t>
            </w:r>
            <w:r w:rsidRPr="008058A3">
              <w:rPr>
                <w:rFonts w:ascii="Arial" w:hAnsi="Arial" w:cs="Arial"/>
                <w:sz w:val="20"/>
                <w:szCs w:val="20"/>
                <w:lang w:eastAsia="ja-JP"/>
              </w:rPr>
              <w:t xml:space="preserve">XR/smart glasses, smart phones. </w:t>
            </w:r>
          </w:p>
        </w:tc>
      </w:tr>
    </w:tbl>
    <w:p w14:paraId="12CA4570" w14:textId="390C49F4" w:rsidR="00592AB0" w:rsidRDefault="00E37F9E" w:rsidP="00592AB0">
      <w:pPr>
        <w:spacing w:line="276" w:lineRule="auto"/>
        <w:jc w:val="both"/>
        <w:rPr>
          <w:rFonts w:ascii="Arial" w:hAnsi="Arial" w:cs="Arial"/>
        </w:rPr>
      </w:pPr>
      <w:r>
        <w:rPr>
          <w:rFonts w:ascii="Arial" w:hAnsi="Arial" w:cs="Arial"/>
        </w:rPr>
        <w:br/>
      </w:r>
      <w:r w:rsidR="00592AB0" w:rsidRPr="00983ACF">
        <w:rPr>
          <w:rFonts w:ascii="Arial" w:hAnsi="Arial" w:cs="Arial"/>
        </w:rPr>
        <w:t xml:space="preserve">In this contribution, we discuss </w:t>
      </w:r>
      <w:r w:rsidR="00803C95">
        <w:rPr>
          <w:rFonts w:ascii="Arial" w:hAnsi="Arial" w:cs="Arial"/>
        </w:rPr>
        <w:t xml:space="preserve">key design </w:t>
      </w:r>
      <w:r w:rsidR="00592AB0" w:rsidRPr="00983ACF">
        <w:rPr>
          <w:rFonts w:ascii="Arial" w:hAnsi="Arial" w:cs="Arial"/>
        </w:rPr>
        <w:t xml:space="preserve">issues </w:t>
      </w:r>
      <w:r w:rsidR="005F79D5">
        <w:rPr>
          <w:rFonts w:ascii="Arial" w:hAnsi="Arial" w:cs="Arial"/>
        </w:rPr>
        <w:t xml:space="preserve">of LP-WUS </w:t>
      </w:r>
      <w:r w:rsidR="00592AB0" w:rsidRPr="00983ACF">
        <w:rPr>
          <w:rFonts w:ascii="Arial" w:hAnsi="Arial" w:cs="Arial"/>
        </w:rPr>
        <w:t xml:space="preserve">and </w:t>
      </w:r>
      <w:r w:rsidR="00975CD9">
        <w:rPr>
          <w:rFonts w:ascii="Arial" w:hAnsi="Arial" w:cs="Arial"/>
        </w:rPr>
        <w:t xml:space="preserve">associated </w:t>
      </w:r>
      <w:r w:rsidR="00803C95">
        <w:rPr>
          <w:rFonts w:ascii="Arial" w:hAnsi="Arial" w:cs="Arial"/>
        </w:rPr>
        <w:t>procedures</w:t>
      </w:r>
      <w:r w:rsidR="00592AB0" w:rsidRPr="00983ACF">
        <w:rPr>
          <w:rFonts w:ascii="Arial" w:hAnsi="Arial" w:cs="Arial"/>
        </w:rPr>
        <w:t xml:space="preserve"> </w:t>
      </w:r>
      <w:r w:rsidR="00975CD9">
        <w:rPr>
          <w:rFonts w:ascii="Arial" w:hAnsi="Arial" w:cs="Arial"/>
        </w:rPr>
        <w:t xml:space="preserve">to support </w:t>
      </w:r>
      <w:r w:rsidR="007C4BDD">
        <w:rPr>
          <w:rFonts w:ascii="Arial" w:hAnsi="Arial" w:cs="Arial"/>
        </w:rPr>
        <w:t>low power wake-up signal</w:t>
      </w:r>
      <w:r w:rsidR="004C3190">
        <w:rPr>
          <w:rFonts w:ascii="Arial" w:hAnsi="Arial" w:cs="Arial"/>
        </w:rPr>
        <w:t xml:space="preserve"> </w:t>
      </w:r>
      <w:r w:rsidR="00975CD9">
        <w:rPr>
          <w:rFonts w:ascii="Arial" w:hAnsi="Arial" w:cs="Arial"/>
        </w:rPr>
        <w:t xml:space="preserve">in NR air interface.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706A4A7" w14:textId="3D10EAA6" w:rsidR="00762696" w:rsidRPr="000A2C6E" w:rsidRDefault="00A14D5F" w:rsidP="0007523B">
      <w:pPr>
        <w:pStyle w:val="Heading2"/>
      </w:pPr>
      <w:r>
        <w:t>LP-WUS design</w:t>
      </w:r>
    </w:p>
    <w:p w14:paraId="3FA5B799" w14:textId="752943CB" w:rsidR="0031697E" w:rsidRDefault="0031697E" w:rsidP="00462B8F">
      <w:pPr>
        <w:spacing w:line="276" w:lineRule="auto"/>
        <w:jc w:val="both"/>
        <w:rPr>
          <w:rFonts w:ascii="Arial" w:eastAsia="CIDFont+F3" w:hAnsi="Arial" w:cs="Arial"/>
        </w:rPr>
      </w:pPr>
      <w:r>
        <w:rPr>
          <w:rFonts w:ascii="Arial" w:eastAsia="CIDFont+F3" w:hAnsi="Arial" w:cs="Arial"/>
        </w:rPr>
        <w:t xml:space="preserve">In </w:t>
      </w:r>
      <w:r w:rsidR="00D35245">
        <w:rPr>
          <w:rFonts w:ascii="Arial" w:eastAsia="CIDFont+F3" w:hAnsi="Arial" w:cs="Arial"/>
        </w:rPr>
        <w:t xml:space="preserve">this section, we provide our view on LP-WUS design based on </w:t>
      </w:r>
      <w:r>
        <w:rPr>
          <w:rFonts w:ascii="Arial" w:eastAsia="CIDFont+F3" w:hAnsi="Arial" w:cs="Arial"/>
        </w:rPr>
        <w:t xml:space="preserve">the following agreements on waveform generation </w:t>
      </w:r>
      <w:r w:rsidR="00D35245">
        <w:rPr>
          <w:rFonts w:ascii="Arial" w:eastAsia="CIDFont+F3" w:hAnsi="Arial" w:cs="Arial"/>
        </w:rPr>
        <w:t>made in RAN1#112 [</w:t>
      </w:r>
      <w:r w:rsidR="007C00D2">
        <w:rPr>
          <w:rFonts w:ascii="Arial" w:eastAsia="CIDFont+F3" w:hAnsi="Arial" w:cs="Arial"/>
        </w:rPr>
        <w:t>5</w:t>
      </w:r>
      <w:r w:rsidR="00D35245">
        <w:rPr>
          <w:rFonts w:ascii="Arial" w:eastAsia="CIDFont+F3" w:hAnsi="Arial" w:cs="Arial"/>
        </w:rPr>
        <w:t>].</w:t>
      </w:r>
    </w:p>
    <w:tbl>
      <w:tblPr>
        <w:tblStyle w:val="TableGrid"/>
        <w:tblW w:w="0" w:type="auto"/>
        <w:tblLook w:val="04A0" w:firstRow="1" w:lastRow="0" w:firstColumn="1" w:lastColumn="0" w:noHBand="0" w:noVBand="1"/>
      </w:tblPr>
      <w:tblGrid>
        <w:gridCol w:w="9962"/>
      </w:tblGrid>
      <w:tr w:rsidR="0031697E" w14:paraId="0033BEAD" w14:textId="77777777" w:rsidTr="0031697E">
        <w:tc>
          <w:tcPr>
            <w:tcW w:w="9962" w:type="dxa"/>
          </w:tcPr>
          <w:p w14:paraId="566608D7" w14:textId="77777777" w:rsidR="0031697E" w:rsidRPr="0031697E" w:rsidRDefault="0031697E" w:rsidP="0031697E">
            <w:pPr>
              <w:spacing w:after="0" w:line="240" w:lineRule="auto"/>
              <w:rPr>
                <w:rFonts w:ascii="Times" w:eastAsia="Batang" w:hAnsi="Times" w:cs="Times"/>
                <w:b/>
                <w:bCs/>
                <w:color w:val="000000"/>
                <w:sz w:val="20"/>
                <w:szCs w:val="20"/>
                <w:highlight w:val="green"/>
                <w:lang w:val="en-GB"/>
              </w:rPr>
            </w:pPr>
            <w:r w:rsidRPr="0031697E">
              <w:rPr>
                <w:rFonts w:ascii="Times" w:eastAsia="Batang" w:hAnsi="Times" w:cs="Times"/>
                <w:b/>
                <w:bCs/>
                <w:color w:val="000000"/>
                <w:sz w:val="20"/>
                <w:szCs w:val="20"/>
                <w:highlight w:val="green"/>
                <w:lang w:val="en-GB"/>
              </w:rPr>
              <w:t>Agreement</w:t>
            </w:r>
          </w:p>
          <w:p w14:paraId="236E0B1B" w14:textId="77777777" w:rsidR="0031697E" w:rsidRPr="0031697E" w:rsidRDefault="0031697E" w:rsidP="0031697E">
            <w:pPr>
              <w:spacing w:after="0" w:line="240" w:lineRule="auto"/>
              <w:rPr>
                <w:rFonts w:ascii="Times" w:eastAsia="Batang" w:hAnsi="Times" w:cs="Times"/>
                <w:sz w:val="20"/>
                <w:szCs w:val="20"/>
                <w:lang w:val="en-GB"/>
              </w:rPr>
            </w:pPr>
            <w:r w:rsidRPr="0031697E">
              <w:rPr>
                <w:rFonts w:ascii="Times" w:eastAsia="Batang" w:hAnsi="Times" w:cs="Times"/>
                <w:sz w:val="20"/>
                <w:szCs w:val="20"/>
                <w:lang w:val="en-GB"/>
              </w:rPr>
              <w:t xml:space="preserve">For MC-ASK waveform generation, where K is size of iFFT of CP-OFDMA, N is number of SCs used by LP-WUS including potential guard-bands, study further </w:t>
            </w:r>
          </w:p>
          <w:p w14:paraId="4FACCCF8" w14:textId="77777777" w:rsidR="0031697E" w:rsidRPr="0031697E" w:rsidRDefault="0031697E" w:rsidP="0031697E">
            <w:pPr>
              <w:numPr>
                <w:ilvl w:val="0"/>
                <w:numId w:val="28"/>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OOK-1: Single-bit in 1 OFDM symbol, SCs of LP-WUS are </w:t>
            </w:r>
          </w:p>
          <w:p w14:paraId="33402ED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are modulated</w:t>
            </w:r>
          </w:p>
          <w:p w14:paraId="4051EBC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are zero power (from base-band point of view)</w:t>
            </w:r>
          </w:p>
          <w:p w14:paraId="21CE62C5" w14:textId="77777777" w:rsidR="0031697E" w:rsidRPr="0031697E" w:rsidRDefault="0031697E" w:rsidP="0031697E">
            <w:pPr>
              <w:spacing w:after="0" w:line="240" w:lineRule="auto"/>
              <w:rPr>
                <w:rFonts w:ascii="Times" w:eastAsia="Batang" w:hAnsi="Times" w:cs="Times"/>
                <w:sz w:val="20"/>
                <w:szCs w:val="20"/>
                <w:lang w:val="en-GB"/>
              </w:rPr>
            </w:pPr>
          </w:p>
          <w:p w14:paraId="05AFEB9F" w14:textId="4D75AD69" w:rsidR="0031697E" w:rsidRPr="0031697E" w:rsidRDefault="0031697E" w:rsidP="0031697E">
            <w:pPr>
              <w:spacing w:after="0" w:line="240" w:lineRule="auto"/>
              <w:jc w:val="center"/>
              <w:rPr>
                <w:rFonts w:ascii="Times" w:eastAsia="Batang" w:hAnsi="Times" w:cs="Times"/>
                <w:sz w:val="20"/>
                <w:szCs w:val="20"/>
                <w:lang w:val="fi-FI"/>
              </w:rPr>
            </w:pPr>
            <w:r w:rsidRPr="0031697E">
              <w:rPr>
                <w:rFonts w:ascii="Times" w:eastAsia="Batang" w:hAnsi="Times" w:cs="Times"/>
                <w:noProof/>
                <w:sz w:val="20"/>
                <w:szCs w:val="20"/>
                <w:lang w:val="en-GB"/>
              </w:rPr>
              <w:drawing>
                <wp:inline distT="0" distB="0" distL="0" distR="0" wp14:anchorId="7933D1AC" wp14:editId="7C406528">
                  <wp:extent cx="1998980" cy="834390"/>
                  <wp:effectExtent l="0" t="0" r="127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8980" cy="834390"/>
                          </a:xfrm>
                          <a:prstGeom prst="rect">
                            <a:avLst/>
                          </a:prstGeom>
                          <a:noFill/>
                          <a:ln>
                            <a:noFill/>
                          </a:ln>
                        </pic:spPr>
                      </pic:pic>
                    </a:graphicData>
                  </a:graphic>
                </wp:inline>
              </w:drawing>
            </w:r>
          </w:p>
          <w:p w14:paraId="48EEF440" w14:textId="77777777" w:rsidR="0031697E" w:rsidRPr="0031697E" w:rsidRDefault="0031697E" w:rsidP="0031697E">
            <w:pPr>
              <w:spacing w:after="0" w:line="240" w:lineRule="auto"/>
              <w:rPr>
                <w:rFonts w:ascii="Times" w:eastAsia="Batang" w:hAnsi="Times" w:cs="Times"/>
                <w:sz w:val="20"/>
                <w:szCs w:val="20"/>
                <w:lang w:val="en-GB"/>
              </w:rPr>
            </w:pPr>
          </w:p>
          <w:p w14:paraId="121D0BA7"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OOK-2: Parallel M-bit OOK in frequency domain, </w:t>
            </w:r>
          </w:p>
          <w:p w14:paraId="7F54B55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N SCs of LP-WUS is further separated into M segments (M=2 in Figure) possibly with guard-bands in-between and/or around </w:t>
            </w:r>
          </w:p>
          <w:p w14:paraId="6FBCF8B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in segment are modulated</w:t>
            </w:r>
          </w:p>
          <w:p w14:paraId="3F9E239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segment are zero power (from base-band point of view)</w:t>
            </w:r>
          </w:p>
          <w:p w14:paraId="30C7A6E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FFS architecture.</w:t>
            </w:r>
          </w:p>
          <w:p w14:paraId="765BBAD8" w14:textId="77777777" w:rsidR="0031697E" w:rsidRPr="0031697E" w:rsidRDefault="0031697E" w:rsidP="0031697E">
            <w:pPr>
              <w:spacing w:after="0" w:line="240" w:lineRule="auto"/>
              <w:rPr>
                <w:rFonts w:ascii="Times" w:eastAsia="Batang" w:hAnsi="Times" w:cs="Times"/>
                <w:sz w:val="20"/>
                <w:szCs w:val="20"/>
                <w:lang w:val="en-GB"/>
              </w:rPr>
            </w:pPr>
          </w:p>
          <w:p w14:paraId="381BEE20" w14:textId="4C0D811F" w:rsidR="0031697E" w:rsidRPr="0031697E" w:rsidRDefault="0031697E" w:rsidP="0031697E">
            <w:pPr>
              <w:spacing w:after="0" w:line="240" w:lineRule="auto"/>
              <w:jc w:val="center"/>
              <w:rPr>
                <w:rFonts w:ascii="Times" w:eastAsia="Batang" w:hAnsi="Times" w:cs="Times"/>
                <w:sz w:val="20"/>
                <w:szCs w:val="20"/>
                <w:lang w:val="en-GB"/>
              </w:rPr>
            </w:pPr>
            <w:r w:rsidRPr="0031697E">
              <w:rPr>
                <w:rFonts w:ascii="Times" w:eastAsia="Batang" w:hAnsi="Times" w:cs="Times"/>
                <w:noProof/>
                <w:sz w:val="20"/>
                <w:szCs w:val="20"/>
                <w:lang w:val="en-GB"/>
              </w:rPr>
              <w:lastRenderedPageBreak/>
              <w:drawing>
                <wp:inline distT="0" distB="0" distL="0" distR="0" wp14:anchorId="53FF9EA2" wp14:editId="747F2078">
                  <wp:extent cx="2817495" cy="1382395"/>
                  <wp:effectExtent l="0" t="0" r="190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7495" cy="1382395"/>
                          </a:xfrm>
                          <a:prstGeom prst="rect">
                            <a:avLst/>
                          </a:prstGeom>
                          <a:noFill/>
                          <a:ln>
                            <a:noFill/>
                          </a:ln>
                        </pic:spPr>
                      </pic:pic>
                    </a:graphicData>
                  </a:graphic>
                </wp:inline>
              </w:drawing>
            </w:r>
          </w:p>
          <w:p w14:paraId="228B0CA1" w14:textId="77777777" w:rsidR="0031697E" w:rsidRPr="0031697E" w:rsidRDefault="0031697E" w:rsidP="0031697E">
            <w:pPr>
              <w:spacing w:after="0" w:line="240" w:lineRule="auto"/>
              <w:rPr>
                <w:rFonts w:ascii="Times" w:eastAsia="Batang" w:hAnsi="Times" w:cs="Times"/>
                <w:sz w:val="20"/>
                <w:szCs w:val="20"/>
                <w:lang w:val="en-GB"/>
              </w:rPr>
            </w:pPr>
          </w:p>
          <w:p w14:paraId="4B704F8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Option OOK-3: Multi-tone single-bit OOK</w:t>
            </w:r>
          </w:p>
          <w:p w14:paraId="2EA711F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SCs of LP-WUS is separated into L segments (L=2 on Figure) without guard-bands in-between segment, but possibly around</w:t>
            </w:r>
          </w:p>
          <w:p w14:paraId="5A68B4C6"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1 sub-carrier (known by UE) of each segment is modulated, rest of SC is zero power (from base-band point of view)</w:t>
            </w:r>
          </w:p>
          <w:p w14:paraId="7DEC08C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all segments are zero power (from base-band point of view)</w:t>
            </w:r>
          </w:p>
          <w:p w14:paraId="631A06B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FFS architecture</w:t>
            </w:r>
          </w:p>
          <w:p w14:paraId="787FC848" w14:textId="6A0D3147" w:rsidR="0031697E" w:rsidRPr="0031697E" w:rsidRDefault="0031697E" w:rsidP="0031697E">
            <w:pPr>
              <w:spacing w:after="0" w:line="240" w:lineRule="auto"/>
              <w:jc w:val="center"/>
              <w:rPr>
                <w:rFonts w:ascii="Times" w:eastAsia="Batang" w:hAnsi="Times" w:cs="Times"/>
                <w:sz w:val="20"/>
                <w:szCs w:val="20"/>
                <w:lang w:val="en-GB"/>
              </w:rPr>
            </w:pPr>
            <w:r w:rsidRPr="0031697E">
              <w:rPr>
                <w:rFonts w:ascii="Times" w:eastAsia="Batang" w:hAnsi="Times" w:cs="Times"/>
                <w:noProof/>
                <w:sz w:val="20"/>
                <w:szCs w:val="20"/>
                <w:lang w:val="en-GB"/>
              </w:rPr>
              <w:drawing>
                <wp:inline distT="0" distB="0" distL="0" distR="0" wp14:anchorId="10757D1A" wp14:editId="5E6F2C8E">
                  <wp:extent cx="3189605" cy="1568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1568450"/>
                          </a:xfrm>
                          <a:prstGeom prst="rect">
                            <a:avLst/>
                          </a:prstGeom>
                          <a:noFill/>
                          <a:ln>
                            <a:noFill/>
                          </a:ln>
                        </pic:spPr>
                      </pic:pic>
                    </a:graphicData>
                  </a:graphic>
                </wp:inline>
              </w:drawing>
            </w:r>
          </w:p>
          <w:p w14:paraId="59336864" w14:textId="77777777" w:rsidR="0031697E" w:rsidRPr="0031697E" w:rsidRDefault="0031697E" w:rsidP="0031697E">
            <w:pPr>
              <w:numPr>
                <w:ilvl w:val="0"/>
                <w:numId w:val="29"/>
              </w:numPr>
              <w:spacing w:after="0" w:line="240" w:lineRule="auto"/>
              <w:rPr>
                <w:rFonts w:ascii="Times" w:eastAsia="SimSun" w:hAnsi="Times" w:cs="Times"/>
                <w:sz w:val="20"/>
                <w:szCs w:val="20"/>
                <w:lang w:val="en-GB" w:eastAsia="x-none"/>
              </w:rPr>
            </w:pPr>
            <w:r w:rsidRPr="0031697E">
              <w:rPr>
                <w:rFonts w:ascii="Times" w:eastAsia="Batang" w:hAnsi="Times" w:cs="Times"/>
                <w:sz w:val="20"/>
                <w:szCs w:val="20"/>
                <w:lang w:val="en-GB" w:eastAsia="x-none"/>
              </w:rPr>
              <w:t xml:space="preserve">Option OOK-4: Transform M-bit OOK in time domain </w:t>
            </w:r>
          </w:p>
          <w:p w14:paraId="2438B672"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SCs of OOK-1 are generated by a transformation (DFT/Least square)</w:t>
            </w:r>
          </w:p>
          <w:p w14:paraId="2EBBFF6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N’ samples are generated from M-bits </w:t>
            </w:r>
          </w:p>
          <w:p w14:paraId="7D41803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signal modification may or may NOT be used</w:t>
            </w:r>
          </w:p>
          <w:p w14:paraId="54E06C23"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truncation or other additional modification may or may NOT be used, if not used, N is the same as N’</w:t>
            </w:r>
          </w:p>
          <w:p w14:paraId="40A1505C"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can be the same as K</w:t>
            </w:r>
          </w:p>
          <w:p w14:paraId="0794A481" w14:textId="77777777" w:rsidR="0031697E" w:rsidRPr="0031697E" w:rsidRDefault="0031697E" w:rsidP="0031697E">
            <w:pPr>
              <w:spacing w:after="0" w:line="240" w:lineRule="auto"/>
              <w:ind w:left="1440"/>
              <w:rPr>
                <w:rFonts w:ascii="Times" w:eastAsia="SimSun" w:hAnsi="Times" w:cs="Times"/>
                <w:sz w:val="20"/>
                <w:szCs w:val="20"/>
                <w:lang w:val="en-GB" w:eastAsia="x-none"/>
              </w:rPr>
            </w:pPr>
          </w:p>
          <w:p w14:paraId="6C779C7D" w14:textId="11CBAC48" w:rsidR="0031697E" w:rsidRPr="0031697E" w:rsidRDefault="0031697E" w:rsidP="0031697E">
            <w:pPr>
              <w:spacing w:after="0" w:line="240" w:lineRule="auto"/>
              <w:ind w:left="720"/>
              <w:jc w:val="center"/>
              <w:rPr>
                <w:rFonts w:ascii="Times" w:eastAsia="SimSun" w:hAnsi="Times" w:cs="Times"/>
                <w:sz w:val="20"/>
                <w:szCs w:val="20"/>
                <w:lang w:val="en-GB" w:eastAsia="x-none"/>
              </w:rPr>
            </w:pPr>
            <w:r w:rsidRPr="0031697E">
              <w:rPr>
                <w:rFonts w:ascii="Times" w:eastAsia="Batang" w:hAnsi="Times" w:cs="Times New Roman"/>
                <w:noProof/>
                <w:sz w:val="20"/>
                <w:szCs w:val="24"/>
                <w:lang w:val="en-GB" w:eastAsia="x-none"/>
              </w:rPr>
              <w:drawing>
                <wp:inline distT="0" distB="0" distL="0" distR="0" wp14:anchorId="064D1688" wp14:editId="504C14ED">
                  <wp:extent cx="4970780" cy="131826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0780" cy="1318260"/>
                          </a:xfrm>
                          <a:prstGeom prst="rect">
                            <a:avLst/>
                          </a:prstGeom>
                          <a:noFill/>
                          <a:ln>
                            <a:noFill/>
                          </a:ln>
                        </pic:spPr>
                      </pic:pic>
                    </a:graphicData>
                  </a:graphic>
                </wp:inline>
              </w:drawing>
            </w:r>
          </w:p>
          <w:p w14:paraId="43BB4705"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FFS modulated SCs are e.g. QAM symbols, sequences or other signals </w:t>
            </w:r>
          </w:p>
          <w:p w14:paraId="02A05BF8" w14:textId="77777777" w:rsidR="0031697E" w:rsidRPr="0031697E" w:rsidRDefault="0031697E" w:rsidP="0031697E">
            <w:pPr>
              <w:numPr>
                <w:ilvl w:val="1"/>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Companies to report their assumptions</w:t>
            </w:r>
          </w:p>
          <w:p w14:paraId="5CF4E1B4"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potential guard-band SCs are zero power (from base-band point of view)</w:t>
            </w:r>
          </w:p>
          <w:p w14:paraId="3983A177" w14:textId="77777777" w:rsidR="0031697E" w:rsidRPr="0031697E" w:rsidRDefault="0031697E" w:rsidP="0031697E">
            <w:pPr>
              <w:numPr>
                <w:ilvl w:val="0"/>
                <w:numId w:val="29"/>
              </w:numPr>
              <w:spacing w:after="0" w:line="240" w:lineRule="auto"/>
              <w:jc w:val="both"/>
              <w:rPr>
                <w:rFonts w:ascii="Times New Roman" w:eastAsia="Malgun Gothic" w:hAnsi="Times New Roman" w:cs="Times New Roman"/>
                <w:color w:val="FF0000"/>
                <w:lang w:val="en-GB" w:eastAsia="x-none"/>
              </w:rPr>
            </w:pPr>
            <w:r w:rsidRPr="0031697E">
              <w:rPr>
                <w:rFonts w:ascii="Times New Roman" w:eastAsia="Malgun Gothic" w:hAnsi="Times New Roman" w:cs="Times New Roman"/>
                <w:color w:val="FF0000"/>
                <w:lang w:val="en-GB" w:eastAsia="x-none"/>
              </w:rPr>
              <w:t>[optionally, 2 additional segments, one always modulated and one always zero</w:t>
            </w:r>
            <w:r w:rsidRPr="0031697E">
              <w:rPr>
                <w:rFonts w:ascii="Times New Roman" w:eastAsia="Batang" w:hAnsi="Times New Roman" w:cs="Times New Roman"/>
                <w:color w:val="FF0000"/>
                <w:lang w:val="en-GB" w:eastAsia="x-none"/>
              </w:rPr>
              <w:t xml:space="preserve"> power (from base-band point of view) can be transmitted]</w:t>
            </w:r>
          </w:p>
          <w:p w14:paraId="09D6325E"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Batang" w:hAnsi="Times" w:cs="Times"/>
                <w:sz w:val="20"/>
                <w:szCs w:val="20"/>
                <w:lang w:val="en-GB" w:eastAsia="x-none"/>
              </w:rPr>
              <w:t>Other options are not precluded (e.g. OOK-1 with multiple bits in one OFDM symbol)</w:t>
            </w:r>
          </w:p>
          <w:p w14:paraId="27ABB260" w14:textId="77777777" w:rsidR="0031697E" w:rsidRDefault="0031697E" w:rsidP="00462B8F">
            <w:pPr>
              <w:spacing w:line="276" w:lineRule="auto"/>
              <w:jc w:val="both"/>
              <w:rPr>
                <w:rFonts w:ascii="Arial" w:eastAsia="CIDFont+F3" w:hAnsi="Arial" w:cs="Arial"/>
              </w:rPr>
            </w:pPr>
          </w:p>
          <w:p w14:paraId="4A0C944E" w14:textId="77777777" w:rsidR="0031697E" w:rsidRPr="0031697E" w:rsidRDefault="0031697E" w:rsidP="0031697E">
            <w:pPr>
              <w:spacing w:after="0" w:line="240" w:lineRule="auto"/>
              <w:rPr>
                <w:rFonts w:ascii="Times" w:eastAsia="Batang" w:hAnsi="Times" w:cs="Times"/>
                <w:sz w:val="20"/>
                <w:szCs w:val="20"/>
                <w:highlight w:val="green"/>
                <w:lang w:val="en-GB"/>
              </w:rPr>
            </w:pPr>
            <w:r w:rsidRPr="0031697E">
              <w:rPr>
                <w:rFonts w:ascii="Times" w:eastAsia="Batang" w:hAnsi="Times" w:cs="Times"/>
                <w:b/>
                <w:bCs/>
                <w:sz w:val="20"/>
                <w:szCs w:val="20"/>
                <w:highlight w:val="green"/>
                <w:lang w:val="en-GB"/>
              </w:rPr>
              <w:t>Agreement</w:t>
            </w:r>
          </w:p>
          <w:p w14:paraId="5FA24AA7" w14:textId="77777777" w:rsidR="0031697E" w:rsidRPr="0031697E" w:rsidRDefault="0031697E" w:rsidP="0031697E">
            <w:pPr>
              <w:spacing w:after="0" w:line="240" w:lineRule="auto"/>
              <w:rPr>
                <w:rFonts w:ascii="Times" w:eastAsia="Batang" w:hAnsi="Times" w:cs="Times"/>
                <w:sz w:val="20"/>
                <w:szCs w:val="20"/>
                <w:lang w:val="en-GB"/>
              </w:rPr>
            </w:pPr>
            <w:r w:rsidRPr="0031697E">
              <w:rPr>
                <w:rFonts w:ascii="Times" w:eastAsia="Batang" w:hAnsi="Times" w:cs="Times"/>
                <w:sz w:val="20"/>
                <w:szCs w:val="20"/>
                <w:lang w:val="en-GB"/>
              </w:rPr>
              <w:t>For M-bit MC-FSK generation study further the following options</w:t>
            </w:r>
          </w:p>
          <w:p w14:paraId="7016CC18"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lastRenderedPageBreak/>
              <w:t xml:space="preserve">Option FSK-1: N SCs of LP-WUS are separated to </w:t>
            </w:r>
            <w:r w:rsidRPr="0031697E">
              <w:rPr>
                <w:rFonts w:ascii="Times" w:eastAsia="Batang" w:hAnsi="Times" w:cs="Times"/>
                <w:color w:val="FF0000"/>
                <w:sz w:val="20"/>
                <w:szCs w:val="20"/>
                <w:lang w:val="en-GB" w:eastAsia="x-none"/>
              </w:rPr>
              <w:t>M pairs of segments</w:t>
            </w:r>
            <w:r w:rsidRPr="0031697E">
              <w:rPr>
                <w:rFonts w:ascii="Times" w:eastAsia="Batang" w:hAnsi="Times" w:cs="Times"/>
                <w:sz w:val="20"/>
                <w:szCs w:val="20"/>
                <w:lang w:val="en-GB" w:eastAsia="x-none"/>
              </w:rPr>
              <w:t xml:space="preserve"> with potential guard-bands in-between and around. </w:t>
            </w:r>
          </w:p>
          <w:p w14:paraId="35A0B65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one sub-carrier or multiple contiguous SCs</w:t>
            </w:r>
          </w:p>
          <w:p w14:paraId="7180311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in a pair of segments one segment is modulated, other segment is zero power (from base-band point of view)</w:t>
            </w:r>
          </w:p>
          <w:p w14:paraId="5DE871D5"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FSK-2: N SCs of LP-WUS are separated to </w:t>
            </w:r>
            <w:r w:rsidRPr="0031697E">
              <w:rPr>
                <w:rFonts w:ascii="Times" w:eastAsia="Batang" w:hAnsi="Times" w:cs="Times"/>
                <w:color w:val="FF0000"/>
                <w:sz w:val="20"/>
                <w:szCs w:val="20"/>
                <w:lang w:val="en-GB" w:eastAsia="x-none"/>
              </w:rPr>
              <w:t>2^M segments</w:t>
            </w:r>
            <w:r w:rsidRPr="0031697E">
              <w:rPr>
                <w:rFonts w:ascii="Times" w:eastAsia="Batang" w:hAnsi="Times" w:cs="Times"/>
                <w:sz w:val="20"/>
                <w:szCs w:val="20"/>
                <w:lang w:val="en-GB" w:eastAsia="x-none"/>
              </w:rPr>
              <w:t xml:space="preserve"> with potential guard-bands in-between and around.</w:t>
            </w:r>
          </w:p>
          <w:p w14:paraId="3963EBF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one sub-carrier or multiple contiguous SCs</w:t>
            </w:r>
          </w:p>
          <w:p w14:paraId="49615387"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one segment from 2^M segments is modulated, other segments of SCs are zero power (from base-band point of view)</w:t>
            </w:r>
          </w:p>
          <w:p w14:paraId="35CE3D3B"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M &gt;0</w:t>
            </w:r>
          </w:p>
          <w:p w14:paraId="440FDC7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&gt;1</w:t>
            </w:r>
          </w:p>
          <w:p w14:paraId="2F88DD5A"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Study how to generate segment in time domain, e.g. OOK-1 or OOK-4 </w:t>
            </w:r>
          </w:p>
          <w:p w14:paraId="3DD583C2" w14:textId="5631A18B" w:rsidR="00704569" w:rsidRPr="0031697E" w:rsidRDefault="0031697E" w:rsidP="0053733C">
            <w:pPr>
              <w:numPr>
                <w:ilvl w:val="0"/>
                <w:numId w:val="29"/>
              </w:numPr>
              <w:spacing w:after="0" w:line="240" w:lineRule="auto"/>
              <w:rPr>
                <w:rFonts w:ascii="Times" w:eastAsia="Batang" w:hAnsi="Times" w:cs="Times"/>
                <w:sz w:val="20"/>
                <w:szCs w:val="20"/>
                <w:lang w:val="en-GB" w:eastAsia="x-none"/>
              </w:rPr>
            </w:pPr>
            <w:r w:rsidRPr="00D35245">
              <w:rPr>
                <w:rFonts w:ascii="Times" w:eastAsia="Batang" w:hAnsi="Times" w:cs="Times"/>
                <w:sz w:val="20"/>
                <w:szCs w:val="20"/>
                <w:lang w:val="en-GB" w:eastAsia="x-none"/>
              </w:rPr>
              <w:t>Other options are not precluded.</w:t>
            </w:r>
          </w:p>
          <w:p w14:paraId="1B80489E" w14:textId="77777777" w:rsidR="00704569" w:rsidRDefault="00704569" w:rsidP="00984CB1">
            <w:pPr>
              <w:spacing w:line="276" w:lineRule="auto"/>
              <w:rPr>
                <w:rFonts w:ascii="Arial" w:eastAsia="CIDFont+F3" w:hAnsi="Arial" w:cs="Arial"/>
                <w:lang w:val="en-GB"/>
              </w:rPr>
            </w:pPr>
          </w:p>
          <w:p w14:paraId="7A0EA246" w14:textId="77777777" w:rsidR="00704569" w:rsidRPr="00704569" w:rsidRDefault="00704569" w:rsidP="00704569">
            <w:pPr>
              <w:spacing w:after="0" w:line="240" w:lineRule="auto"/>
              <w:rPr>
                <w:rFonts w:ascii="Times" w:eastAsia="Batang" w:hAnsi="Times" w:cs="Times"/>
                <w:sz w:val="20"/>
                <w:szCs w:val="20"/>
                <w:highlight w:val="green"/>
                <w:lang w:val="en-GB"/>
              </w:rPr>
            </w:pPr>
            <w:r w:rsidRPr="00704569">
              <w:rPr>
                <w:rFonts w:ascii="Times" w:eastAsia="Batang" w:hAnsi="Times" w:cs="Times"/>
                <w:b/>
                <w:bCs/>
                <w:sz w:val="20"/>
                <w:szCs w:val="20"/>
                <w:highlight w:val="green"/>
                <w:lang w:val="en-GB"/>
              </w:rPr>
              <w:t>Agreement</w:t>
            </w:r>
          </w:p>
          <w:p w14:paraId="1E745144" w14:textId="77777777" w:rsidR="00704569" w:rsidRPr="00704569" w:rsidRDefault="00704569" w:rsidP="00704569">
            <w:pPr>
              <w:spacing w:after="0" w:line="240" w:lineRule="auto"/>
              <w:jc w:val="both"/>
              <w:rPr>
                <w:rFonts w:ascii="Times New Roman" w:eastAsia="Batang" w:hAnsi="Times New Roman" w:cs="Times New Roman"/>
                <w:sz w:val="20"/>
                <w:szCs w:val="20"/>
                <w:lang w:val="en-GB" w:eastAsia="x-none"/>
              </w:rPr>
            </w:pPr>
            <w:r w:rsidRPr="00704569">
              <w:rPr>
                <w:rFonts w:ascii="Times New Roman" w:eastAsia="Batang" w:hAnsi="Times New Roman" w:cs="Times New Roman"/>
                <w:sz w:val="20"/>
                <w:szCs w:val="20"/>
                <w:lang w:val="en-GB" w:eastAsia="x-none"/>
              </w:rPr>
              <w:t xml:space="preserve">For MC-ASK or MC-FSK waveform generation, </w:t>
            </w:r>
            <w:r w:rsidRPr="00704569">
              <w:rPr>
                <w:rFonts w:ascii="Times New Roman" w:eastAsia="SimSun" w:hAnsi="Times New Roman" w:cs="Times New Roman"/>
                <w:sz w:val="20"/>
                <w:szCs w:val="20"/>
                <w:lang w:val="en-GB" w:eastAsia="x-none"/>
              </w:rPr>
              <w:t>SCS of a CP-OFDM symbol used for LP-WUS generation can be the same as SCS used for other NR transmissions in CP-OFDM symbol overlapping in time with, study whether SCS can be different, also study</w:t>
            </w:r>
          </w:p>
          <w:p w14:paraId="6F5E5EAA"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FDM/TDM multiplexing with other NR transmissions</w:t>
            </w:r>
          </w:p>
          <w:p w14:paraId="12628C1B"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link performance </w:t>
            </w:r>
          </w:p>
          <w:p w14:paraId="69A5B475" w14:textId="77777777" w:rsidR="00704569" w:rsidRPr="00704569"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impact to legacy UEs</w:t>
            </w:r>
          </w:p>
          <w:p w14:paraId="1F9DB4F4" w14:textId="490F2FAE" w:rsidR="0031697E" w:rsidRPr="00217AC0"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impact on gNB </w:t>
            </w:r>
          </w:p>
        </w:tc>
      </w:tr>
    </w:tbl>
    <w:p w14:paraId="41BDBA8B" w14:textId="5651CCA8" w:rsidR="0031697E" w:rsidRDefault="0031697E" w:rsidP="00462B8F">
      <w:pPr>
        <w:spacing w:line="276" w:lineRule="auto"/>
        <w:jc w:val="both"/>
        <w:rPr>
          <w:rFonts w:ascii="Arial" w:eastAsia="CIDFont+F3" w:hAnsi="Arial" w:cs="Arial"/>
        </w:rPr>
      </w:pPr>
    </w:p>
    <w:p w14:paraId="1B2529EB" w14:textId="0500B754" w:rsidR="0031697E" w:rsidRDefault="00426EE2" w:rsidP="00922104">
      <w:pPr>
        <w:pStyle w:val="ListParagraph"/>
        <w:numPr>
          <w:ilvl w:val="0"/>
          <w:numId w:val="34"/>
        </w:numPr>
        <w:spacing w:line="276" w:lineRule="auto"/>
        <w:jc w:val="both"/>
        <w:rPr>
          <w:rFonts w:ascii="Arial" w:eastAsia="CIDFont+F3" w:hAnsi="Arial" w:cs="Arial"/>
        </w:rPr>
      </w:pPr>
      <w:r>
        <w:rPr>
          <w:rFonts w:ascii="Arial" w:eastAsia="CIDFont+F3" w:hAnsi="Arial" w:cs="Arial"/>
        </w:rPr>
        <w:t>Bits per OFDM symbol</w:t>
      </w:r>
    </w:p>
    <w:p w14:paraId="0785CFB6" w14:textId="0FE5AC9B" w:rsidR="00426EE2" w:rsidRDefault="00426EE2" w:rsidP="006B25AC">
      <w:pPr>
        <w:pStyle w:val="ListParagraph"/>
        <w:numPr>
          <w:ilvl w:val="1"/>
          <w:numId w:val="34"/>
        </w:numPr>
        <w:spacing w:line="276" w:lineRule="auto"/>
        <w:jc w:val="both"/>
        <w:rPr>
          <w:rFonts w:ascii="Arial" w:eastAsia="CIDFont+F3" w:hAnsi="Arial" w:cs="Arial"/>
        </w:rPr>
      </w:pPr>
      <w:r w:rsidRPr="00D03029">
        <w:rPr>
          <w:rFonts w:ascii="Arial" w:eastAsia="CIDFont+F3" w:hAnsi="Arial" w:cs="Arial"/>
        </w:rPr>
        <w:t xml:space="preserve">As </w:t>
      </w:r>
      <w:r w:rsidR="00FA5DC8" w:rsidRPr="00D03029">
        <w:rPr>
          <w:rFonts w:ascii="Arial" w:eastAsia="CIDFont+F3" w:hAnsi="Arial" w:cs="Arial"/>
        </w:rPr>
        <w:t>depicted</w:t>
      </w:r>
      <w:r w:rsidRPr="00D03029">
        <w:rPr>
          <w:rFonts w:ascii="Arial" w:eastAsia="CIDFont+F3" w:hAnsi="Arial" w:cs="Arial"/>
        </w:rPr>
        <w:t xml:space="preserve"> in the above, </w:t>
      </w:r>
      <w:r w:rsidR="00FA5DC8" w:rsidRPr="00D03029">
        <w:rPr>
          <w:rFonts w:ascii="Arial" w:eastAsia="CIDFont+F3" w:hAnsi="Arial" w:cs="Arial"/>
        </w:rPr>
        <w:t>various</w:t>
      </w:r>
      <w:r w:rsidRPr="00D03029">
        <w:rPr>
          <w:rFonts w:ascii="Arial" w:eastAsia="CIDFont+F3" w:hAnsi="Arial" w:cs="Arial"/>
        </w:rPr>
        <w:t xml:space="preserve"> options </w:t>
      </w:r>
      <w:r w:rsidR="00FA5DC8" w:rsidRPr="00D03029">
        <w:rPr>
          <w:rFonts w:ascii="Arial" w:eastAsia="CIDFont+F3" w:hAnsi="Arial" w:cs="Arial"/>
        </w:rPr>
        <w:t xml:space="preserve">have been proposed </w:t>
      </w:r>
      <w:r w:rsidRPr="00D03029">
        <w:rPr>
          <w:rFonts w:ascii="Arial" w:eastAsia="CIDFont+F3" w:hAnsi="Arial" w:cs="Arial"/>
        </w:rPr>
        <w:t xml:space="preserve">for both single bit and multi-bit per OFDM symbol. As </w:t>
      </w:r>
      <w:r w:rsidR="00922104" w:rsidRPr="00D03029">
        <w:rPr>
          <w:rFonts w:ascii="Arial" w:eastAsia="CIDFont+F3" w:hAnsi="Arial" w:cs="Arial"/>
        </w:rPr>
        <w:t>per the discussions o</w:t>
      </w:r>
      <w:r w:rsidRPr="00D03029">
        <w:rPr>
          <w:rFonts w:ascii="Arial" w:eastAsia="CIDFont+F3" w:hAnsi="Arial" w:cs="Arial"/>
        </w:rPr>
        <w:t xml:space="preserve">n LP-WUS receiver architectures, </w:t>
      </w:r>
      <w:r w:rsidR="00922104" w:rsidRPr="00D03029">
        <w:rPr>
          <w:rFonts w:ascii="Arial" w:eastAsia="CIDFont+F3" w:hAnsi="Arial" w:cs="Arial"/>
        </w:rPr>
        <w:t>reduced</w:t>
      </w:r>
      <w:r w:rsidR="00FA5DC8" w:rsidRPr="00D03029">
        <w:rPr>
          <w:rFonts w:ascii="Arial" w:eastAsia="CIDFont+F3" w:hAnsi="Arial" w:cs="Arial"/>
        </w:rPr>
        <w:t xml:space="preserve"> power consumption </w:t>
      </w:r>
      <w:r w:rsidR="00922104" w:rsidRPr="00D03029">
        <w:rPr>
          <w:rFonts w:ascii="Arial" w:eastAsia="CIDFont+F3" w:hAnsi="Arial" w:cs="Arial"/>
        </w:rPr>
        <w:t>is generally associated with compromised</w:t>
      </w:r>
      <w:r w:rsidR="00FA5DC8" w:rsidRPr="00D03029">
        <w:rPr>
          <w:rFonts w:ascii="Arial" w:eastAsia="CIDFont+F3" w:hAnsi="Arial" w:cs="Arial"/>
        </w:rPr>
        <w:t xml:space="preserve"> performance </w:t>
      </w:r>
      <w:r w:rsidR="00922104" w:rsidRPr="00D03029">
        <w:rPr>
          <w:rFonts w:ascii="Arial" w:eastAsia="CIDFont+F3" w:hAnsi="Arial" w:cs="Arial"/>
        </w:rPr>
        <w:t>such as</w:t>
      </w:r>
      <w:r w:rsidR="00FA5DC8" w:rsidRPr="00D03029">
        <w:rPr>
          <w:rFonts w:ascii="Arial" w:eastAsia="CIDFont+F3" w:hAnsi="Arial" w:cs="Arial"/>
        </w:rPr>
        <w:t xml:space="preserve"> relaxed accuracy, </w:t>
      </w:r>
      <w:r w:rsidR="00922104" w:rsidRPr="00D03029">
        <w:rPr>
          <w:rFonts w:ascii="Arial" w:eastAsia="CIDFont+F3" w:hAnsi="Arial" w:cs="Arial"/>
        </w:rPr>
        <w:t>s</w:t>
      </w:r>
      <w:r w:rsidR="00FA5DC8" w:rsidRPr="00D03029">
        <w:rPr>
          <w:rFonts w:ascii="Arial" w:eastAsia="CIDFont+F3" w:hAnsi="Arial" w:cs="Arial"/>
        </w:rPr>
        <w:t xml:space="preserve">tability, and interference suppression. For </w:t>
      </w:r>
      <w:r w:rsidR="00922104" w:rsidRPr="00D03029">
        <w:rPr>
          <w:rFonts w:ascii="Arial" w:eastAsia="CIDFont+F3" w:hAnsi="Arial" w:cs="Arial"/>
        </w:rPr>
        <w:t>instance</w:t>
      </w:r>
      <w:r w:rsidR="00FA5DC8" w:rsidRPr="00D03029">
        <w:rPr>
          <w:rFonts w:ascii="Arial" w:eastAsia="CIDFont+F3" w:hAnsi="Arial" w:cs="Arial"/>
        </w:rPr>
        <w:t>, l</w:t>
      </w:r>
      <w:r w:rsidRPr="00D03029">
        <w:rPr>
          <w:rFonts w:ascii="Arial" w:eastAsia="CIDFont+F3" w:hAnsi="Arial" w:cs="Arial"/>
        </w:rPr>
        <w:t xml:space="preserve">ower power consumption </w:t>
      </w:r>
      <w:r w:rsidR="00FA5DC8" w:rsidRPr="00D03029">
        <w:rPr>
          <w:rFonts w:ascii="Arial" w:eastAsia="CIDFont+F3" w:hAnsi="Arial" w:cs="Arial"/>
        </w:rPr>
        <w:t>can be</w:t>
      </w:r>
      <w:r w:rsidRPr="00D03029">
        <w:rPr>
          <w:rFonts w:ascii="Arial" w:eastAsia="CIDFont+F3" w:hAnsi="Arial" w:cs="Arial"/>
        </w:rPr>
        <w:t xml:space="preserve"> achieved by relaxing accuracy and stability </w:t>
      </w:r>
      <w:r w:rsidR="00FA5DC8" w:rsidRPr="00D03029">
        <w:rPr>
          <w:rFonts w:ascii="Arial" w:eastAsia="CIDFont+F3" w:hAnsi="Arial" w:cs="Arial"/>
        </w:rPr>
        <w:t xml:space="preserve">of local oscillator. </w:t>
      </w:r>
      <w:r w:rsidR="00922104" w:rsidRPr="00D03029">
        <w:rPr>
          <w:rFonts w:ascii="Arial" w:eastAsia="CIDFont+F3" w:hAnsi="Arial" w:cs="Arial"/>
        </w:rPr>
        <w:t>Furthermore</w:t>
      </w:r>
      <w:r w:rsidR="00FA5DC8" w:rsidRPr="00D03029">
        <w:rPr>
          <w:rFonts w:ascii="Arial" w:eastAsia="CIDFont+F3" w:hAnsi="Arial" w:cs="Arial"/>
        </w:rPr>
        <w:t xml:space="preserve">, high-Q matching network and/or </w:t>
      </w:r>
      <w:r w:rsidR="00922104" w:rsidRPr="00D03029">
        <w:rPr>
          <w:rFonts w:ascii="Arial" w:eastAsia="CIDFont+F3" w:hAnsi="Arial" w:cs="Arial"/>
        </w:rPr>
        <w:t>bandpass filter</w:t>
      </w:r>
      <w:r w:rsidR="00FA5DC8" w:rsidRPr="00D03029">
        <w:rPr>
          <w:rFonts w:ascii="Arial" w:eastAsia="CIDFont+F3" w:hAnsi="Arial" w:cs="Arial"/>
        </w:rPr>
        <w:t>s can be u</w:t>
      </w:r>
      <w:r w:rsidR="00922104" w:rsidRPr="00D03029">
        <w:rPr>
          <w:rFonts w:ascii="Arial" w:eastAsia="CIDFont+F3" w:hAnsi="Arial" w:cs="Arial"/>
        </w:rPr>
        <w:t>tilized</w:t>
      </w:r>
      <w:r w:rsidR="00FA5DC8" w:rsidRPr="00D03029">
        <w:rPr>
          <w:rFonts w:ascii="Arial" w:eastAsia="CIDFont+F3" w:hAnsi="Arial" w:cs="Arial"/>
        </w:rPr>
        <w:t xml:space="preserve"> to suppress interferences</w:t>
      </w:r>
      <w:r w:rsidR="00922104" w:rsidRPr="00D03029">
        <w:rPr>
          <w:rFonts w:ascii="Arial" w:eastAsia="CIDFont+F3" w:hAnsi="Arial" w:cs="Arial"/>
        </w:rPr>
        <w:t>,</w:t>
      </w:r>
      <w:r w:rsidR="00FA5DC8" w:rsidRPr="00D03029">
        <w:rPr>
          <w:rFonts w:ascii="Arial" w:eastAsia="CIDFont+F3" w:hAnsi="Arial" w:cs="Arial"/>
        </w:rPr>
        <w:t xml:space="preserve"> but </w:t>
      </w:r>
      <w:r w:rsidR="00922104" w:rsidRPr="00D03029">
        <w:rPr>
          <w:rFonts w:ascii="Arial" w:eastAsia="CIDFont+F3" w:hAnsi="Arial" w:cs="Arial"/>
        </w:rPr>
        <w:t xml:space="preserve">the additional performance comes at the cost of additional power consumption. </w:t>
      </w:r>
      <w:r w:rsidR="00FA5DC8" w:rsidRPr="00D03029">
        <w:rPr>
          <w:rFonts w:ascii="Arial" w:eastAsia="CIDFont+F3" w:hAnsi="Arial" w:cs="Arial"/>
        </w:rPr>
        <w:t xml:space="preserve">In that regard, supporting </w:t>
      </w:r>
      <w:r w:rsidR="00922104" w:rsidRPr="00D03029">
        <w:rPr>
          <w:rFonts w:ascii="Arial" w:eastAsia="CIDFont+F3" w:hAnsi="Arial" w:cs="Arial"/>
        </w:rPr>
        <w:t xml:space="preserve">a </w:t>
      </w:r>
      <w:r w:rsidR="00FA5DC8" w:rsidRPr="00D03029">
        <w:rPr>
          <w:rFonts w:ascii="Arial" w:eastAsia="CIDFont+F3" w:hAnsi="Arial" w:cs="Arial"/>
        </w:rPr>
        <w:t xml:space="preserve">lower bit rate is </w:t>
      </w:r>
      <w:r w:rsidR="00922104" w:rsidRPr="00D03029">
        <w:rPr>
          <w:rFonts w:ascii="Arial" w:eastAsia="CIDFont+F3" w:hAnsi="Arial" w:cs="Arial"/>
        </w:rPr>
        <w:t>significant</w:t>
      </w:r>
      <w:r w:rsidR="00FA5DC8" w:rsidRPr="00D03029">
        <w:rPr>
          <w:rFonts w:ascii="Arial" w:eastAsia="CIDFont+F3" w:hAnsi="Arial" w:cs="Arial"/>
        </w:rPr>
        <w:t xml:space="preserve"> feature as </w:t>
      </w:r>
      <w:r w:rsidR="00922104" w:rsidRPr="00D03029">
        <w:rPr>
          <w:rFonts w:ascii="Arial" w:eastAsia="CIDFont+F3" w:hAnsi="Arial" w:cs="Arial"/>
        </w:rPr>
        <w:t xml:space="preserve">the lower bit rate </w:t>
      </w:r>
      <w:r w:rsidR="00FA5DC8" w:rsidRPr="00D03029">
        <w:rPr>
          <w:rFonts w:ascii="Arial" w:eastAsia="CIDFont+F3" w:hAnsi="Arial" w:cs="Arial"/>
        </w:rPr>
        <w:t xml:space="preserve">achieves </w:t>
      </w:r>
      <w:r w:rsidR="00D03029" w:rsidRPr="00D03029">
        <w:rPr>
          <w:rFonts w:ascii="Arial" w:eastAsia="CIDFont+F3" w:hAnsi="Arial" w:cs="Arial"/>
        </w:rPr>
        <w:t>enhanced</w:t>
      </w:r>
      <w:r w:rsidR="00FA5DC8" w:rsidRPr="00D03029">
        <w:rPr>
          <w:rFonts w:ascii="Arial" w:eastAsia="CIDFont+F3" w:hAnsi="Arial" w:cs="Arial"/>
        </w:rPr>
        <w:t xml:space="preserve"> reliability.</w:t>
      </w:r>
      <w:r w:rsidR="00D03029">
        <w:rPr>
          <w:rFonts w:ascii="Arial" w:eastAsia="CIDFont+F3" w:hAnsi="Arial" w:cs="Arial"/>
        </w:rPr>
        <w:t xml:space="preserve"> O</w:t>
      </w:r>
      <w:r w:rsidR="00922104" w:rsidRPr="00D03029">
        <w:rPr>
          <w:rFonts w:ascii="Arial" w:eastAsia="CIDFont+F3" w:hAnsi="Arial" w:cs="Arial"/>
        </w:rPr>
        <w:t xml:space="preserve">n the other hand, </w:t>
      </w:r>
      <w:r w:rsidR="00D03029" w:rsidRPr="00D03029">
        <w:rPr>
          <w:rFonts w:ascii="Arial" w:eastAsia="CIDFont+F3" w:hAnsi="Arial" w:cs="Arial"/>
        </w:rPr>
        <w:t xml:space="preserve">it should be noted that supporting only the lower bit rate may lead </w:t>
      </w:r>
      <w:r w:rsidR="00D03029">
        <w:rPr>
          <w:rFonts w:ascii="Arial" w:eastAsia="CIDFont+F3" w:hAnsi="Arial" w:cs="Arial"/>
        </w:rPr>
        <w:t xml:space="preserve">to reduced system capacity of LP-WUS. </w:t>
      </w:r>
      <w:r w:rsidR="0070246B">
        <w:rPr>
          <w:rFonts w:ascii="Arial" w:eastAsia="CIDFont+F3" w:hAnsi="Arial" w:cs="Arial"/>
        </w:rPr>
        <w:t>In case of</w:t>
      </w:r>
      <w:r w:rsidR="00D03029">
        <w:rPr>
          <w:rFonts w:ascii="Arial" w:eastAsia="CIDFont+F3" w:hAnsi="Arial" w:cs="Arial"/>
        </w:rPr>
        <w:t xml:space="preserve"> LP-WURs which do not have coverage issues, multi-bit per OFDM symbol should be supported as well as single bit per OFDM symbol</w:t>
      </w:r>
      <w:r w:rsidR="0070246B">
        <w:rPr>
          <w:rFonts w:ascii="Arial" w:eastAsia="CIDFont+F3" w:hAnsi="Arial" w:cs="Arial"/>
        </w:rPr>
        <w:t xml:space="preserve"> for enhanced system capacity</w:t>
      </w:r>
      <w:r w:rsidR="00D03029">
        <w:rPr>
          <w:rFonts w:ascii="Arial" w:eastAsia="CIDFont+F3" w:hAnsi="Arial" w:cs="Arial"/>
        </w:rPr>
        <w:t>.</w:t>
      </w:r>
    </w:p>
    <w:p w14:paraId="5125E0AA" w14:textId="36EE32FD" w:rsidR="00D03029" w:rsidRDefault="00D03029" w:rsidP="00D03029">
      <w:pPr>
        <w:pStyle w:val="ListParagraph"/>
        <w:numPr>
          <w:ilvl w:val="0"/>
          <w:numId w:val="34"/>
        </w:numPr>
        <w:spacing w:line="276" w:lineRule="auto"/>
        <w:jc w:val="both"/>
        <w:rPr>
          <w:rFonts w:ascii="Arial" w:eastAsia="CIDFont+F3" w:hAnsi="Arial" w:cs="Arial"/>
        </w:rPr>
      </w:pPr>
      <w:r>
        <w:rPr>
          <w:rFonts w:ascii="Arial" w:eastAsia="CIDFont+F3" w:hAnsi="Arial" w:cs="Arial"/>
        </w:rPr>
        <w:t>Modulation scheme</w:t>
      </w:r>
      <w:r w:rsidR="00091BE4">
        <w:rPr>
          <w:rFonts w:ascii="Arial" w:eastAsia="CIDFont+F3" w:hAnsi="Arial" w:cs="Arial"/>
        </w:rPr>
        <w:tab/>
      </w:r>
    </w:p>
    <w:p w14:paraId="29DCE6D9" w14:textId="3A8D32B7" w:rsidR="00675D20" w:rsidRDefault="00675D20" w:rsidP="000B414D">
      <w:pPr>
        <w:pStyle w:val="ListParagraph"/>
        <w:numPr>
          <w:ilvl w:val="1"/>
          <w:numId w:val="34"/>
        </w:numPr>
        <w:spacing w:line="276" w:lineRule="auto"/>
        <w:jc w:val="both"/>
        <w:rPr>
          <w:rFonts w:ascii="Arial" w:eastAsia="CIDFont+F3" w:hAnsi="Arial" w:cs="Arial"/>
        </w:rPr>
      </w:pPr>
      <w:r w:rsidRPr="00675D20">
        <w:rPr>
          <w:rFonts w:ascii="Arial" w:eastAsia="CIDFont+F3" w:hAnsi="Arial" w:cs="Arial"/>
        </w:rPr>
        <w:t xml:space="preserve">LP-WUS design should support simple receiver architecture with low power consumption. In technical literatures, two types of modulation schemes, OOK and FSK are the </w:t>
      </w:r>
      <w:r w:rsidR="00D82CC1" w:rsidRPr="00675D20">
        <w:rPr>
          <w:rFonts w:ascii="Arial" w:eastAsia="CIDFont+F3" w:hAnsi="Arial" w:cs="Arial"/>
        </w:rPr>
        <w:t>most used</w:t>
      </w:r>
      <w:r w:rsidRPr="00675D20">
        <w:rPr>
          <w:rFonts w:ascii="Arial" w:eastAsia="CIDFont+F3" w:hAnsi="Arial" w:cs="Arial"/>
        </w:rPr>
        <w:t xml:space="preserve"> </w:t>
      </w:r>
      <w:r w:rsidR="00D82CC1">
        <w:rPr>
          <w:rFonts w:ascii="Arial" w:eastAsia="CIDFont+F3" w:hAnsi="Arial" w:cs="Arial"/>
        </w:rPr>
        <w:t xml:space="preserve">modulation schemes </w:t>
      </w:r>
      <w:r w:rsidRPr="00675D20">
        <w:rPr>
          <w:rFonts w:ascii="Arial" w:eastAsia="CIDFont+F3" w:hAnsi="Arial" w:cs="Arial"/>
        </w:rPr>
        <w:t>in low power receivers. Both OOK and FSK support non-coherent energy detection based simple receiver with low power consumption.</w:t>
      </w:r>
      <w:r>
        <w:rPr>
          <w:rFonts w:ascii="Arial" w:eastAsia="CIDFont+F3" w:hAnsi="Arial" w:cs="Arial"/>
        </w:rPr>
        <w:t xml:space="preserve"> Although FSK provides more reliable performance, FSK generally requires more complex implementation and more bandwidth than ASK</w:t>
      </w:r>
      <w:r w:rsidR="005E47F8">
        <w:rPr>
          <w:rFonts w:ascii="Arial" w:eastAsia="CIDFont+F3" w:hAnsi="Arial" w:cs="Arial"/>
        </w:rPr>
        <w:t xml:space="preserve"> as described in FSK-1 and FSK-2</w:t>
      </w:r>
      <w:r>
        <w:rPr>
          <w:rFonts w:ascii="Arial" w:eastAsia="CIDFont+F3" w:hAnsi="Arial" w:cs="Arial"/>
        </w:rPr>
        <w:t xml:space="preserve">. </w:t>
      </w:r>
      <w:r w:rsidR="009C2C3E">
        <w:rPr>
          <w:rFonts w:ascii="Arial" w:eastAsia="CIDFont+F3" w:hAnsi="Arial" w:cs="Arial"/>
        </w:rPr>
        <w:t xml:space="preserve">Considering limited </w:t>
      </w:r>
      <w:r w:rsidR="00D35245">
        <w:rPr>
          <w:rFonts w:ascii="Arial" w:eastAsia="CIDFont+F3" w:hAnsi="Arial" w:cs="Arial"/>
        </w:rPr>
        <w:t xml:space="preserve">UE </w:t>
      </w:r>
      <w:r w:rsidR="00436CB7">
        <w:rPr>
          <w:rFonts w:ascii="Arial" w:eastAsia="CIDFont+F3" w:hAnsi="Arial" w:cs="Arial"/>
        </w:rPr>
        <w:t xml:space="preserve">implementation </w:t>
      </w:r>
      <w:r w:rsidR="005E47F8">
        <w:rPr>
          <w:rFonts w:ascii="Arial" w:eastAsia="CIDFont+F3" w:hAnsi="Arial" w:cs="Arial"/>
        </w:rPr>
        <w:t xml:space="preserve">complexity scenario </w:t>
      </w:r>
      <w:r w:rsidR="00436CB7">
        <w:rPr>
          <w:rFonts w:ascii="Arial" w:eastAsia="CIDFont+F3" w:hAnsi="Arial" w:cs="Arial"/>
        </w:rPr>
        <w:t>such as IoT use cases</w:t>
      </w:r>
      <w:r w:rsidR="005E47F8">
        <w:rPr>
          <w:rFonts w:ascii="Arial" w:eastAsia="CIDFont+F3" w:hAnsi="Arial" w:cs="Arial"/>
        </w:rPr>
        <w:t xml:space="preserve"> for LP-WUR</w:t>
      </w:r>
      <w:r w:rsidR="00FD6F0B">
        <w:rPr>
          <w:rFonts w:ascii="Arial" w:eastAsia="CIDFont+F3" w:hAnsi="Arial" w:cs="Arial"/>
        </w:rPr>
        <w:t xml:space="preserve">, </w:t>
      </w:r>
      <w:r w:rsidR="00103D9D">
        <w:rPr>
          <w:rFonts w:ascii="Arial" w:eastAsia="CIDFont+F3" w:hAnsi="Arial" w:cs="Arial"/>
        </w:rPr>
        <w:t xml:space="preserve">it is preferred to </w:t>
      </w:r>
      <w:r w:rsidR="00FD6F0B">
        <w:rPr>
          <w:rFonts w:ascii="Arial" w:eastAsia="CIDFont+F3" w:hAnsi="Arial" w:cs="Arial"/>
        </w:rPr>
        <w:t>prioritiz</w:t>
      </w:r>
      <w:r w:rsidR="00103D9D">
        <w:rPr>
          <w:rFonts w:ascii="Arial" w:eastAsia="CIDFont+F3" w:hAnsi="Arial" w:cs="Arial"/>
        </w:rPr>
        <w:t>e</w:t>
      </w:r>
      <w:r w:rsidR="00FD6F0B">
        <w:rPr>
          <w:rFonts w:ascii="Arial" w:eastAsia="CIDFont+F3" w:hAnsi="Arial" w:cs="Arial"/>
        </w:rPr>
        <w:t xml:space="preserve"> OOK </w:t>
      </w:r>
      <w:r w:rsidR="009043A9">
        <w:rPr>
          <w:rFonts w:ascii="Arial" w:eastAsia="CIDFont+F3" w:hAnsi="Arial" w:cs="Arial"/>
        </w:rPr>
        <w:t>than FSK</w:t>
      </w:r>
      <w:r w:rsidR="00FD6F0B">
        <w:rPr>
          <w:rFonts w:ascii="Arial" w:eastAsia="CIDFont+F3" w:hAnsi="Arial" w:cs="Arial"/>
        </w:rPr>
        <w:t>.</w:t>
      </w:r>
    </w:p>
    <w:p w14:paraId="16E8363B" w14:textId="5CCF78C9" w:rsidR="00704569" w:rsidRDefault="00704569" w:rsidP="000B414D">
      <w:pPr>
        <w:pStyle w:val="ListParagraph"/>
        <w:numPr>
          <w:ilvl w:val="1"/>
          <w:numId w:val="34"/>
        </w:numPr>
        <w:spacing w:line="276" w:lineRule="auto"/>
        <w:jc w:val="both"/>
        <w:rPr>
          <w:rFonts w:ascii="Arial" w:eastAsia="CIDFont+F3" w:hAnsi="Arial" w:cs="Arial"/>
        </w:rPr>
      </w:pPr>
      <w:r>
        <w:rPr>
          <w:rFonts w:ascii="Arial" w:eastAsia="CIDFont+F3" w:hAnsi="Arial" w:cs="Arial"/>
        </w:rPr>
        <w:lastRenderedPageBreak/>
        <w:t xml:space="preserve">In addition to OOK and FSK, utilization of OFDMA with existing signal/channel structure was proposed for LP-WUS. The benefits from supporting OFDMA for LP-WUS is easier multiplexing with legacy NR channels and reuse of gNB implementation. However, power reduction gain is doubted if the existing UE OFDMA receiver architecture is reused for LP-WUR. On the other hand, if a separate OFDMA receiver architecture is used with potential power reduction components such as low performance </w:t>
      </w:r>
      <w:r w:rsidR="00984CB1">
        <w:rPr>
          <w:rFonts w:ascii="Arial" w:eastAsia="CIDFont+F3" w:hAnsi="Arial" w:cs="Arial"/>
        </w:rPr>
        <w:t>amplifier</w:t>
      </w:r>
      <w:r>
        <w:rPr>
          <w:rFonts w:ascii="Arial" w:eastAsia="CIDFont+F3" w:hAnsi="Arial" w:cs="Arial"/>
        </w:rPr>
        <w:t>, oscillator</w:t>
      </w:r>
      <w:r w:rsidR="00984CB1">
        <w:rPr>
          <w:rFonts w:ascii="Arial" w:eastAsia="CIDFont+F3" w:hAnsi="Arial" w:cs="Arial"/>
        </w:rPr>
        <w:t>, ADC and reduced baseband processing, performance gain compared to other receiver architectures should be carefully evaluated.</w:t>
      </w:r>
    </w:p>
    <w:p w14:paraId="119F96F9" w14:textId="6B41D4B9" w:rsidR="00A00BBC" w:rsidRDefault="00D64BA5" w:rsidP="000B414D">
      <w:pPr>
        <w:pStyle w:val="ListParagraph"/>
        <w:numPr>
          <w:ilvl w:val="0"/>
          <w:numId w:val="34"/>
        </w:numPr>
        <w:spacing w:line="276" w:lineRule="auto"/>
        <w:jc w:val="both"/>
        <w:rPr>
          <w:rFonts w:ascii="Arial" w:eastAsia="CIDFont+F3" w:hAnsi="Arial" w:cs="Arial"/>
        </w:rPr>
      </w:pPr>
      <w:r>
        <w:rPr>
          <w:rFonts w:ascii="Arial" w:eastAsia="CIDFont+F3" w:hAnsi="Arial" w:cs="Arial"/>
        </w:rPr>
        <w:t>Modulation s</w:t>
      </w:r>
      <w:r w:rsidR="00EF1855">
        <w:rPr>
          <w:rFonts w:ascii="Arial" w:eastAsia="CIDFont+F3" w:hAnsi="Arial" w:cs="Arial"/>
        </w:rPr>
        <w:t>cheme</w:t>
      </w:r>
      <w:r w:rsidR="00A00BBC">
        <w:rPr>
          <w:rFonts w:ascii="Arial" w:eastAsia="CIDFont+F3" w:hAnsi="Arial" w:cs="Arial"/>
        </w:rPr>
        <w:t xml:space="preserve">s </w:t>
      </w:r>
      <w:r w:rsidR="00D35245">
        <w:rPr>
          <w:rFonts w:ascii="Arial" w:eastAsia="CIDFont+F3" w:hAnsi="Arial" w:cs="Arial"/>
        </w:rPr>
        <w:t>of OOK</w:t>
      </w:r>
    </w:p>
    <w:p w14:paraId="576BB4CA" w14:textId="6A0918F7" w:rsidR="00302D1F" w:rsidRDefault="00DA51A8"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For OOK, two options (OOK-1 and OOK-3) have been proposed for single bit per OFDM symbol</w:t>
      </w:r>
      <w:r w:rsidR="00D64BA5">
        <w:rPr>
          <w:rFonts w:ascii="Arial" w:eastAsia="CIDFont+F3" w:hAnsi="Arial" w:cs="Arial"/>
        </w:rPr>
        <w:t xml:space="preserve"> and other two options (OOK-2 and OOK-4) have been proposed for multi-bit per OFDM symbol</w:t>
      </w:r>
      <w:r>
        <w:rPr>
          <w:rFonts w:ascii="Arial" w:eastAsia="CIDFont+F3" w:hAnsi="Arial" w:cs="Arial"/>
        </w:rPr>
        <w:t xml:space="preserve">. </w:t>
      </w:r>
      <w:r w:rsidR="00302D1F">
        <w:rPr>
          <w:rFonts w:ascii="Arial" w:eastAsia="CIDFont+F3" w:hAnsi="Arial" w:cs="Arial"/>
        </w:rPr>
        <w:t xml:space="preserve">In </w:t>
      </w:r>
      <w:r w:rsidR="005D55CA">
        <w:rPr>
          <w:rFonts w:ascii="Arial" w:eastAsia="CIDFont+F3" w:hAnsi="Arial" w:cs="Arial"/>
        </w:rPr>
        <w:t>Section 2.6</w:t>
      </w:r>
      <w:r w:rsidR="00302D1F">
        <w:rPr>
          <w:rFonts w:ascii="Arial" w:eastAsia="CIDFont+F3" w:hAnsi="Arial" w:cs="Arial"/>
        </w:rPr>
        <w:t xml:space="preserve">, evaluation results for </w:t>
      </w:r>
      <w:r w:rsidR="00D64BA5">
        <w:rPr>
          <w:rFonts w:ascii="Arial" w:eastAsia="CIDFont+F3" w:hAnsi="Arial" w:cs="Arial"/>
        </w:rPr>
        <w:t>modulation schemes of OOK options</w:t>
      </w:r>
      <w:r w:rsidR="00302D1F">
        <w:rPr>
          <w:rFonts w:ascii="Arial" w:eastAsia="CIDFont+F3" w:hAnsi="Arial" w:cs="Arial"/>
        </w:rPr>
        <w:t xml:space="preserve"> are provided</w:t>
      </w:r>
      <w:r w:rsidR="00E14298">
        <w:rPr>
          <w:rFonts w:ascii="Arial" w:eastAsia="CIDFont+F3" w:hAnsi="Arial" w:cs="Arial"/>
        </w:rPr>
        <w:t>.</w:t>
      </w:r>
      <w:r w:rsidR="00302D1F">
        <w:rPr>
          <w:rFonts w:ascii="Arial" w:eastAsia="CIDFont+F3" w:hAnsi="Arial" w:cs="Arial"/>
        </w:rPr>
        <w:t xml:space="preserve"> </w:t>
      </w:r>
      <w:r w:rsidR="00687C5D">
        <w:rPr>
          <w:rFonts w:ascii="Arial" w:eastAsia="CIDFont+F3" w:hAnsi="Arial" w:cs="Arial"/>
        </w:rPr>
        <w:t xml:space="preserve">As </w:t>
      </w:r>
      <w:r w:rsidR="005D55CA">
        <w:rPr>
          <w:rFonts w:ascii="Arial" w:eastAsia="CIDFont+F3" w:hAnsi="Arial" w:cs="Arial"/>
        </w:rPr>
        <w:t>depicted</w:t>
      </w:r>
      <w:r w:rsidR="00687C5D">
        <w:rPr>
          <w:rFonts w:ascii="Arial" w:eastAsia="CIDFont+F3" w:hAnsi="Arial" w:cs="Arial"/>
        </w:rPr>
        <w:t xml:space="preserve"> in </w:t>
      </w:r>
      <w:r w:rsidR="005D55CA">
        <w:rPr>
          <w:rFonts w:ascii="Arial" w:eastAsia="CIDFont+F3" w:hAnsi="Arial" w:cs="Arial"/>
        </w:rPr>
        <w:t>Section</w:t>
      </w:r>
      <w:r w:rsidR="00687C5D">
        <w:rPr>
          <w:rFonts w:ascii="Arial" w:eastAsia="CIDFont+F3" w:hAnsi="Arial" w:cs="Arial"/>
        </w:rPr>
        <w:t xml:space="preserve"> </w:t>
      </w:r>
      <w:r w:rsidR="005D55CA">
        <w:rPr>
          <w:rFonts w:ascii="Arial" w:eastAsia="CIDFont+F3" w:hAnsi="Arial" w:cs="Arial"/>
        </w:rPr>
        <w:t>2.6</w:t>
      </w:r>
      <w:r w:rsidR="00687C5D">
        <w:rPr>
          <w:rFonts w:ascii="Arial" w:eastAsia="CIDFont+F3" w:hAnsi="Arial" w:cs="Arial"/>
        </w:rPr>
        <w:t xml:space="preserve">, while </w:t>
      </w:r>
      <w:r w:rsidR="00D64BA5">
        <w:rPr>
          <w:rFonts w:ascii="Arial" w:eastAsia="CIDFont+F3" w:hAnsi="Arial" w:cs="Arial"/>
        </w:rPr>
        <w:t xml:space="preserve">OOK-1 and </w:t>
      </w:r>
      <w:r w:rsidR="00687C5D">
        <w:rPr>
          <w:rFonts w:ascii="Arial" w:eastAsia="CIDFont+F3" w:hAnsi="Arial" w:cs="Arial"/>
        </w:rPr>
        <w:t>OOK-4 sho</w:t>
      </w:r>
      <w:r w:rsidR="00D64BA5">
        <w:rPr>
          <w:rFonts w:ascii="Arial" w:eastAsia="CIDFont+F3" w:hAnsi="Arial" w:cs="Arial"/>
        </w:rPr>
        <w:t xml:space="preserve">w comparable </w:t>
      </w:r>
      <w:r w:rsidR="00687C5D">
        <w:rPr>
          <w:rFonts w:ascii="Arial" w:eastAsia="CIDFont+F3" w:hAnsi="Arial" w:cs="Arial"/>
        </w:rPr>
        <w:t xml:space="preserve">performance, OOK-3 shows </w:t>
      </w:r>
      <w:r w:rsidR="00E06620">
        <w:rPr>
          <w:rFonts w:ascii="Arial" w:eastAsia="CIDFont+F3" w:hAnsi="Arial" w:cs="Arial"/>
        </w:rPr>
        <w:t xml:space="preserve">the </w:t>
      </w:r>
      <w:r w:rsidR="00687C5D">
        <w:rPr>
          <w:rFonts w:ascii="Arial" w:eastAsia="CIDFont+F3" w:hAnsi="Arial" w:cs="Arial"/>
        </w:rPr>
        <w:t>worst performance in both BLER and throughput.</w:t>
      </w:r>
      <w:r w:rsidR="005D55CA">
        <w:rPr>
          <w:rFonts w:ascii="Arial" w:eastAsia="CIDFont+F3" w:hAnsi="Arial" w:cs="Arial"/>
        </w:rPr>
        <w:t xml:space="preserve"> While OOK-2 shows comparable performance with OOK-1 and OOK-4 without Rx impairment, BLER performance of OOK-2 significantly degrades with Rx impairment due to interference between segments. </w:t>
      </w:r>
    </w:p>
    <w:p w14:paraId="5CC441D2" w14:textId="269D6A13" w:rsidR="00704569" w:rsidRDefault="00704569" w:rsidP="00704569">
      <w:pPr>
        <w:pStyle w:val="ListParagraph"/>
        <w:numPr>
          <w:ilvl w:val="0"/>
          <w:numId w:val="34"/>
        </w:numPr>
        <w:spacing w:line="276" w:lineRule="auto"/>
        <w:jc w:val="both"/>
        <w:rPr>
          <w:rFonts w:ascii="Arial" w:eastAsia="CIDFont+F3" w:hAnsi="Arial" w:cs="Arial"/>
        </w:rPr>
      </w:pPr>
      <w:r>
        <w:rPr>
          <w:rFonts w:ascii="Arial" w:eastAsia="CIDFont+F3" w:hAnsi="Arial" w:cs="Arial"/>
        </w:rPr>
        <w:t xml:space="preserve">Whether SCS can be different </w:t>
      </w:r>
    </w:p>
    <w:p w14:paraId="7FFB15F1" w14:textId="4BC1A99C" w:rsidR="00704569" w:rsidRDefault="00704569"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Utilization of larger SCS compared to SCS of MR was proposed</w:t>
      </w:r>
      <w:r w:rsidR="00984CB1">
        <w:rPr>
          <w:rFonts w:ascii="Arial" w:eastAsia="CIDFont+F3" w:hAnsi="Arial" w:cs="Arial"/>
        </w:rPr>
        <w:t xml:space="preserve"> for LP-WUS transmission</w:t>
      </w:r>
      <w:r>
        <w:rPr>
          <w:rFonts w:ascii="Arial" w:eastAsia="CIDFont+F3" w:hAnsi="Arial" w:cs="Arial"/>
        </w:rPr>
        <w:t>.</w:t>
      </w:r>
      <w:r w:rsidR="00984CB1">
        <w:rPr>
          <w:rFonts w:ascii="Arial" w:eastAsia="CIDFont+F3" w:hAnsi="Arial" w:cs="Arial"/>
        </w:rPr>
        <w:t xml:space="preserve"> As discussed in OOK-4, the motivation is supporting multi-bit per OFDM symbol of MR by introducing multiple OFDM symbols with larger SCS. However, there are potential issues such as multiplexing with other NR transmissions and impacts on other NR UEs. In that regard, benefits of introducing larger SCS should be carefully evaluated. </w:t>
      </w:r>
    </w:p>
    <w:p w14:paraId="6161C7B8" w14:textId="316252EE" w:rsidR="00D35245" w:rsidRDefault="00D35245" w:rsidP="00984CB1">
      <w:pPr>
        <w:rPr>
          <w:rFonts w:ascii="Arial" w:eastAsia="CIDFont+F3" w:hAnsi="Arial" w:cs="Arial"/>
        </w:rPr>
      </w:pPr>
    </w:p>
    <w:p w14:paraId="65A374A3" w14:textId="5690EFCA" w:rsidR="00D35245" w:rsidRDefault="00D3524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6176B2D" w14:textId="032CD004" w:rsidR="00D35245" w:rsidRDefault="00D3524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BE8966" w14:textId="1562DB62" w:rsidR="00D35245" w:rsidRDefault="00D35245" w:rsidP="00744F59">
      <w:pPr>
        <w:spacing w:line="276" w:lineRule="auto"/>
        <w:jc w:val="both"/>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24D36A99" w14:textId="4EBD8517" w:rsidR="00D35245" w:rsidRDefault="00D3524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143E0F5A" w14:textId="10437AF8" w:rsidR="00D35245" w:rsidRDefault="00D35245" w:rsidP="00744F59">
      <w:pPr>
        <w:spacing w:line="276" w:lineRule="auto"/>
        <w:jc w:val="both"/>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sidR="00704569">
        <w:rPr>
          <w:rFonts w:ascii="Arial" w:hAnsi="Arial" w:cs="Arial"/>
          <w:i/>
          <w:iCs/>
        </w:rPr>
        <w:t xml:space="preserve"> than FSK</w:t>
      </w:r>
      <w:r w:rsidRPr="00D35245">
        <w:rPr>
          <w:rFonts w:ascii="Arial" w:hAnsi="Arial" w:cs="Arial"/>
          <w:i/>
          <w:iCs/>
        </w:rPr>
        <w:t>.</w:t>
      </w:r>
    </w:p>
    <w:p w14:paraId="679CCB0B" w14:textId="268C1AC4" w:rsidR="00984CB1" w:rsidRDefault="00984CB1"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16BCFF65" w14:textId="3E52FCAF" w:rsidR="00984CB1" w:rsidRDefault="00984CB1"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0526607B" w14:textId="7370490B" w:rsidR="00984CB1" w:rsidRDefault="00984CB1" w:rsidP="00744F59">
      <w:pPr>
        <w:spacing w:line="276" w:lineRule="auto"/>
        <w:jc w:val="both"/>
        <w:rPr>
          <w:rFonts w:ascii="Arial" w:hAnsi="Arial" w:cs="Arial"/>
          <w:i/>
          <w:iCs/>
        </w:rPr>
      </w:pPr>
      <w:r>
        <w:rPr>
          <w:rFonts w:ascii="Arial" w:hAnsi="Arial" w:cs="Arial"/>
          <w:b/>
          <w:bCs/>
          <w:i/>
          <w:iCs/>
        </w:rPr>
        <w:lastRenderedPageBreak/>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1E3141D6" w14:textId="7CB403FE" w:rsidR="00DD0D1C" w:rsidRDefault="00DD0D1C"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In evaluation results, OOK-1 and OOK-4 with DFT precoding show comparable results while OOK-3 shows the worst performance</w:t>
      </w:r>
      <w:r w:rsidRPr="00D35245">
        <w:rPr>
          <w:rFonts w:ascii="Arial" w:hAnsi="Arial" w:cs="Arial"/>
          <w:i/>
          <w:iCs/>
        </w:rPr>
        <w:t>.</w:t>
      </w:r>
    </w:p>
    <w:p w14:paraId="118C6516" w14:textId="6755AF25" w:rsidR="00830B0B" w:rsidRDefault="00830B0B" w:rsidP="00744F59">
      <w:pPr>
        <w:spacing w:line="276" w:lineRule="auto"/>
        <w:jc w:val="both"/>
        <w:rPr>
          <w:rFonts w:ascii="Arial" w:hAnsi="Arial" w:cs="Arial"/>
          <w:i/>
          <w:iCs/>
        </w:rPr>
      </w:pPr>
      <w:r>
        <w:rPr>
          <w:rFonts w:ascii="Arial" w:hAnsi="Arial" w:cs="Arial"/>
          <w:b/>
          <w:bCs/>
          <w:i/>
          <w:iCs/>
        </w:rPr>
        <w:t xml:space="preserve">Proposal </w:t>
      </w:r>
      <w:r w:rsidR="00A6715D">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 xml:space="preserve">For single bit per OFDM </w:t>
      </w:r>
      <w:r w:rsidR="00A6715D">
        <w:rPr>
          <w:rFonts w:ascii="Arial" w:hAnsi="Arial" w:cs="Arial"/>
          <w:i/>
          <w:iCs/>
        </w:rPr>
        <w:t>symbol,</w:t>
      </w:r>
      <w:r>
        <w:rPr>
          <w:rFonts w:ascii="Arial" w:hAnsi="Arial" w:cs="Arial"/>
          <w:i/>
          <w:iCs/>
        </w:rPr>
        <w:t xml:space="preserve"> OOK-1</w:t>
      </w:r>
      <w:r w:rsidR="00A6715D">
        <w:rPr>
          <w:rFonts w:ascii="Arial" w:hAnsi="Arial" w:cs="Arial"/>
          <w:i/>
          <w:iCs/>
        </w:rPr>
        <w:t xml:space="preserve"> is prioritized</w:t>
      </w:r>
      <w:r w:rsidRPr="00D35245">
        <w:rPr>
          <w:rFonts w:ascii="Arial" w:hAnsi="Arial" w:cs="Arial"/>
          <w:i/>
          <w:iCs/>
        </w:rPr>
        <w:t>.</w:t>
      </w:r>
    </w:p>
    <w:p w14:paraId="05E740CE" w14:textId="25E02678" w:rsidR="00A6715D" w:rsidRDefault="00A6715D" w:rsidP="00744F59">
      <w:pPr>
        <w:spacing w:line="276" w:lineRule="auto"/>
        <w:jc w:val="both"/>
        <w:rPr>
          <w:rFonts w:ascii="Arial" w:hAnsi="Arial" w:cs="Arial"/>
          <w:i/>
          <w:iCs/>
        </w:rPr>
      </w:pPr>
      <w:r>
        <w:rPr>
          <w:rFonts w:ascii="Arial" w:hAnsi="Arial" w:cs="Arial"/>
          <w:b/>
          <w:bCs/>
          <w:i/>
          <w:iCs/>
        </w:rPr>
        <w:t>Proposal 5</w:t>
      </w:r>
      <w:r w:rsidRPr="001635FE">
        <w:rPr>
          <w:rFonts w:ascii="Arial" w:hAnsi="Arial" w:cs="Arial"/>
          <w:b/>
          <w:bCs/>
          <w:i/>
          <w:iCs/>
        </w:rPr>
        <w:t>:</w:t>
      </w:r>
      <w:r w:rsidRPr="001635FE">
        <w:rPr>
          <w:rFonts w:ascii="Arial" w:hAnsi="Arial" w:cs="Arial"/>
        </w:rPr>
        <w:t xml:space="preserve"> </w:t>
      </w:r>
      <w:r>
        <w:rPr>
          <w:rFonts w:ascii="Arial" w:hAnsi="Arial" w:cs="Arial"/>
          <w:i/>
          <w:iCs/>
        </w:rPr>
        <w:t xml:space="preserve">For multi-bit per OFDM symbol, OOK-4 with DFT precoding </w:t>
      </w:r>
      <w:r w:rsidR="00DD0D1C">
        <w:rPr>
          <w:rFonts w:ascii="Arial" w:hAnsi="Arial" w:cs="Arial"/>
          <w:i/>
          <w:iCs/>
        </w:rPr>
        <w:t xml:space="preserve">is </w:t>
      </w:r>
      <w:r>
        <w:rPr>
          <w:rFonts w:ascii="Arial" w:hAnsi="Arial" w:cs="Arial"/>
          <w:i/>
          <w:iCs/>
        </w:rPr>
        <w:t>prioritized</w:t>
      </w:r>
      <w:r w:rsidRPr="00D35245">
        <w:rPr>
          <w:rFonts w:ascii="Arial" w:hAnsi="Arial" w:cs="Arial"/>
          <w:i/>
          <w:iCs/>
        </w:rPr>
        <w:t>.</w:t>
      </w:r>
    </w:p>
    <w:p w14:paraId="5301AD80" w14:textId="77777777" w:rsidR="00C502C0" w:rsidRDefault="00C502C0" w:rsidP="00D35245">
      <w:pPr>
        <w:spacing w:line="276" w:lineRule="auto"/>
        <w:rPr>
          <w:rFonts w:ascii="Arial" w:hAnsi="Arial" w:cs="Arial"/>
          <w:i/>
          <w:iCs/>
        </w:rPr>
      </w:pPr>
    </w:p>
    <w:p w14:paraId="37742248" w14:textId="1A3A3F2C" w:rsidR="00F607B3" w:rsidRDefault="004A3ED3" w:rsidP="00EA082C">
      <w:pPr>
        <w:autoSpaceDE w:val="0"/>
        <w:autoSpaceDN w:val="0"/>
        <w:adjustRightInd w:val="0"/>
        <w:spacing w:after="120" w:line="240" w:lineRule="auto"/>
        <w:rPr>
          <w:rFonts w:ascii="Arial" w:eastAsia="CIDFont+F3" w:hAnsi="Arial" w:cs="Arial"/>
        </w:rPr>
      </w:pPr>
      <w:r>
        <w:rPr>
          <w:rFonts w:ascii="Arial" w:eastAsia="CIDFont+F3" w:hAnsi="Arial" w:cs="Arial"/>
        </w:rPr>
        <w:t>In addition, o</w:t>
      </w:r>
      <w:r w:rsidR="009D6A57">
        <w:rPr>
          <w:rFonts w:ascii="Arial" w:eastAsia="CIDFont+F3" w:hAnsi="Arial" w:cs="Arial"/>
        </w:rPr>
        <w:t>ther key design parameters</w:t>
      </w:r>
      <w:r w:rsidR="005C2891">
        <w:rPr>
          <w:rFonts w:ascii="Arial" w:eastAsia="CIDFont+F3" w:hAnsi="Arial" w:cs="Arial"/>
        </w:rPr>
        <w:t xml:space="preserve"> </w:t>
      </w:r>
      <w:r w:rsidR="00F94AB7">
        <w:rPr>
          <w:rFonts w:ascii="Arial" w:eastAsia="CIDFont+F3" w:hAnsi="Arial" w:cs="Arial"/>
        </w:rPr>
        <w:t xml:space="preserve">and aspects </w:t>
      </w:r>
      <w:r w:rsidR="005C2891">
        <w:rPr>
          <w:rFonts w:ascii="Arial" w:eastAsia="CIDFont+F3" w:hAnsi="Arial" w:cs="Arial"/>
        </w:rPr>
        <w:t>of LP-WUS</w:t>
      </w:r>
      <w:r w:rsidR="009D6A57">
        <w:rPr>
          <w:rFonts w:ascii="Arial" w:eastAsia="CIDFont+F3" w:hAnsi="Arial" w:cs="Arial"/>
        </w:rPr>
        <w:t xml:space="preserve"> </w:t>
      </w:r>
      <w:r w:rsidR="007E419E">
        <w:rPr>
          <w:rFonts w:ascii="Arial" w:eastAsia="CIDFont+F3" w:hAnsi="Arial" w:cs="Arial"/>
        </w:rPr>
        <w:t xml:space="preserve">in the below </w:t>
      </w:r>
      <w:r w:rsidR="00A47EBD">
        <w:rPr>
          <w:rFonts w:ascii="Arial" w:eastAsia="CIDFont+F3" w:hAnsi="Arial" w:cs="Arial"/>
        </w:rPr>
        <w:t xml:space="preserve">should </w:t>
      </w:r>
      <w:r>
        <w:rPr>
          <w:rFonts w:ascii="Arial" w:eastAsia="CIDFont+F3" w:hAnsi="Arial" w:cs="Arial"/>
        </w:rPr>
        <w:t xml:space="preserve">be </w:t>
      </w:r>
      <w:r w:rsidR="007E419E">
        <w:rPr>
          <w:rFonts w:ascii="Arial" w:eastAsia="CIDFont+F3" w:hAnsi="Arial" w:cs="Arial"/>
        </w:rPr>
        <w:t xml:space="preserve">additionally </w:t>
      </w:r>
      <w:r>
        <w:rPr>
          <w:rFonts w:ascii="Arial" w:eastAsia="CIDFont+F3" w:hAnsi="Arial" w:cs="Arial"/>
        </w:rPr>
        <w:t>considered</w:t>
      </w:r>
      <w:r w:rsidR="00F607B3">
        <w:rPr>
          <w:rFonts w:ascii="Arial" w:eastAsia="CIDFont+F3" w:hAnsi="Arial" w:cs="Arial"/>
        </w:rPr>
        <w:t>:</w:t>
      </w:r>
    </w:p>
    <w:p w14:paraId="14BA424C" w14:textId="4F8A0170" w:rsidR="00CE3B55" w:rsidRPr="00217AC0" w:rsidRDefault="00C6308C" w:rsidP="00CE3B55">
      <w:pPr>
        <w:pStyle w:val="ListParagraph"/>
        <w:numPr>
          <w:ilvl w:val="0"/>
          <w:numId w:val="35"/>
        </w:numPr>
        <w:autoSpaceDE w:val="0"/>
        <w:autoSpaceDN w:val="0"/>
        <w:adjustRightInd w:val="0"/>
        <w:spacing w:after="120" w:line="240" w:lineRule="auto"/>
        <w:rPr>
          <w:rFonts w:ascii="Arial" w:eastAsia="CIDFont+F3" w:hAnsi="Arial" w:cs="Arial"/>
        </w:rPr>
      </w:pPr>
      <w:r>
        <w:rPr>
          <w:rFonts w:ascii="Arial" w:eastAsia="CIDFont+F3" w:hAnsi="Arial" w:cs="Arial"/>
        </w:rPr>
        <w:t xml:space="preserve">Multiplexing and </w:t>
      </w:r>
      <w:r>
        <w:rPr>
          <w:rFonts w:ascii="Arial" w:eastAsia="CIDFont+F3" w:hAnsi="Arial" w:cs="Arial"/>
        </w:rPr>
        <w:t>l</w:t>
      </w:r>
      <w:r w:rsidR="00CE3B55">
        <w:rPr>
          <w:rFonts w:ascii="Arial" w:eastAsia="CIDFont+F3" w:hAnsi="Arial" w:cs="Arial"/>
        </w:rPr>
        <w:t>ocation</w:t>
      </w:r>
      <w:r w:rsidR="00247BDB">
        <w:rPr>
          <w:rFonts w:ascii="Arial" w:eastAsia="CIDFont+F3" w:hAnsi="Arial" w:cs="Arial"/>
        </w:rPr>
        <w:t xml:space="preserve"> </w:t>
      </w:r>
      <w:r w:rsidR="00CE3B55">
        <w:rPr>
          <w:rFonts w:ascii="Arial" w:eastAsia="CIDFont+F3" w:hAnsi="Arial" w:cs="Arial"/>
        </w:rPr>
        <w:t>of LP-WUS</w:t>
      </w:r>
    </w:p>
    <w:p w14:paraId="3C7914A6" w14:textId="50F07657" w:rsidR="00CE3B55" w:rsidRDefault="00CE3B55"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DD0D1C">
        <w:rPr>
          <w:rFonts w:ascii="Arial" w:eastAsia="CIDFont+F3" w:hAnsi="Arial" w:cs="Arial"/>
        </w:rPr>
        <w:t>6</w:t>
      </w:r>
      <w:r>
        <w:rPr>
          <w:rFonts w:ascii="Arial" w:eastAsia="CIDFont+F3" w:hAnsi="Arial" w:cs="Arial"/>
        </w:rPr>
        <w:t>], the following agreement was made</w:t>
      </w:r>
      <w:r w:rsidR="00247BDB">
        <w:rPr>
          <w:rFonts w:ascii="Arial" w:eastAsia="CIDFont+F3" w:hAnsi="Arial" w:cs="Arial"/>
        </w:rPr>
        <w:t xml:space="preserve"> on the location of LP-WUS</w:t>
      </w:r>
      <w:r>
        <w:rPr>
          <w:rFonts w:ascii="Arial" w:eastAsia="CIDFont+F3" w:hAnsi="Arial" w:cs="Arial"/>
        </w:rPr>
        <w:t>:</w:t>
      </w:r>
    </w:p>
    <w:tbl>
      <w:tblPr>
        <w:tblStyle w:val="TableGrid"/>
        <w:tblW w:w="0" w:type="auto"/>
        <w:tblLook w:val="04A0" w:firstRow="1" w:lastRow="0" w:firstColumn="1" w:lastColumn="0" w:noHBand="0" w:noVBand="1"/>
      </w:tblPr>
      <w:tblGrid>
        <w:gridCol w:w="9962"/>
      </w:tblGrid>
      <w:tr w:rsidR="00CE3B55" w14:paraId="48780505" w14:textId="77777777" w:rsidTr="00CE3B55">
        <w:tc>
          <w:tcPr>
            <w:tcW w:w="9962" w:type="dxa"/>
          </w:tcPr>
          <w:p w14:paraId="43D5E2EC" w14:textId="77777777" w:rsidR="00CE3B55" w:rsidRPr="00CE3B55" w:rsidRDefault="00CE3B55" w:rsidP="00CE3B55">
            <w:pPr>
              <w:spacing w:after="0" w:line="240" w:lineRule="auto"/>
              <w:rPr>
                <w:rFonts w:ascii="Times" w:eastAsia="Batang" w:hAnsi="Times" w:cs="Times"/>
                <w:b/>
                <w:sz w:val="20"/>
                <w:szCs w:val="20"/>
                <w:highlight w:val="green"/>
                <w:lang w:eastAsia="x-none"/>
              </w:rPr>
            </w:pPr>
            <w:r w:rsidRPr="00CE3B55">
              <w:rPr>
                <w:rFonts w:ascii="Times" w:eastAsia="Batang" w:hAnsi="Times" w:cs="Times"/>
                <w:b/>
                <w:sz w:val="20"/>
                <w:szCs w:val="20"/>
                <w:highlight w:val="green"/>
                <w:lang w:eastAsia="x-none"/>
              </w:rPr>
              <w:t>Agreement</w:t>
            </w:r>
          </w:p>
          <w:p w14:paraId="7F6F444F" w14:textId="77777777" w:rsidR="00CE3B55" w:rsidRPr="00CE3B55" w:rsidRDefault="00CE3B55" w:rsidP="00CE3B55">
            <w:pPr>
              <w:numPr>
                <w:ilvl w:val="0"/>
                <w:numId w:val="36"/>
              </w:numPr>
              <w:spacing w:after="0" w:line="240" w:lineRule="auto"/>
              <w:rPr>
                <w:rFonts w:ascii="Times" w:eastAsia="Batang" w:hAnsi="Times" w:cs="Times"/>
                <w:sz w:val="20"/>
                <w:szCs w:val="20"/>
                <w:lang w:val="en-GB" w:eastAsia="x-none"/>
              </w:rPr>
            </w:pPr>
            <w:r w:rsidRPr="00CE3B55">
              <w:rPr>
                <w:rFonts w:ascii="Times" w:eastAsia="Batang" w:hAnsi="Times" w:cs="Times"/>
                <w:sz w:val="20"/>
                <w:szCs w:val="20"/>
                <w:lang w:eastAsia="x-none"/>
              </w:rPr>
              <w:t>Capture in TR: From RAN1 perspective, LP-WUS and signals/channels used by MR can be within the same FR1 band.</w:t>
            </w:r>
          </w:p>
          <w:p w14:paraId="6A9C7CF6"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At least LP-WUS and signals/channels by MR can be on the same carrier in the band</w:t>
            </w:r>
          </w:p>
          <w:p w14:paraId="1072E9B9" w14:textId="77777777" w:rsidR="00CE3B55" w:rsidRPr="00CE3B55" w:rsidRDefault="00CE3B55" w:rsidP="00CE3B55">
            <w:pPr>
              <w:numPr>
                <w:ilvl w:val="0"/>
                <w:numId w:val="37"/>
              </w:numPr>
              <w:spacing w:after="0" w:line="240" w:lineRule="auto"/>
              <w:rPr>
                <w:rFonts w:ascii="Times" w:eastAsia="Batang" w:hAnsi="Times" w:cs="Times"/>
                <w:sz w:val="20"/>
                <w:szCs w:val="20"/>
                <w:lang w:val="fi-FI" w:eastAsia="x-none"/>
              </w:rPr>
            </w:pPr>
            <w:r w:rsidRPr="00CE3B55">
              <w:rPr>
                <w:rFonts w:ascii="Times" w:eastAsia="Batang" w:hAnsi="Times" w:cs="Times"/>
                <w:sz w:val="20"/>
                <w:szCs w:val="20"/>
                <w:lang w:val="en-GB" w:eastAsia="x-none"/>
              </w:rPr>
              <w:t xml:space="preserve">Study further </w:t>
            </w:r>
          </w:p>
          <w:p w14:paraId="237D1774"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Whether LP-WUS and signals/channels used by MR can be different carriers in the band </w:t>
            </w:r>
          </w:p>
          <w:p w14:paraId="10F98E4B"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Details on the LP-WUS location within a carrier</w:t>
            </w:r>
          </w:p>
          <w:p w14:paraId="50D47BDB"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Band can be different than band of signals/channels used by MR</w:t>
            </w:r>
          </w:p>
          <w:p w14:paraId="02A06BA3"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LP-WUS association with BWP</w:t>
            </w:r>
          </w:p>
          <w:p w14:paraId="29449E42" w14:textId="08E6F5E7" w:rsidR="00CE3B55" w:rsidRPr="00744F59" w:rsidRDefault="00CE3B55" w:rsidP="00744F59">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LP-WUS can be configurable within guard-band of a band (like NB-IoT)</w:t>
            </w:r>
          </w:p>
        </w:tc>
      </w:tr>
    </w:tbl>
    <w:p w14:paraId="1789D0E4" w14:textId="0DD33CFE" w:rsidR="00CE3B55" w:rsidRDefault="00CE3B55" w:rsidP="00DD0D1C">
      <w:pPr>
        <w:autoSpaceDE w:val="0"/>
        <w:autoSpaceDN w:val="0"/>
        <w:adjustRightInd w:val="0"/>
        <w:spacing w:after="120" w:line="240" w:lineRule="auto"/>
        <w:rPr>
          <w:rFonts w:ascii="Arial" w:eastAsia="CIDFont+F3" w:hAnsi="Arial" w:cs="Arial"/>
        </w:rPr>
      </w:pPr>
    </w:p>
    <w:p w14:paraId="7BD783D5" w14:textId="219E6B14" w:rsidR="002C6EE7" w:rsidRDefault="00B5725A" w:rsidP="00DD0D1C">
      <w:pPr>
        <w:spacing w:line="276" w:lineRule="auto"/>
        <w:jc w:val="both"/>
        <w:rPr>
          <w:rFonts w:ascii="Arial" w:eastAsia="CIDFont+F3" w:hAnsi="Arial" w:cs="Arial"/>
        </w:rPr>
      </w:pPr>
      <w:r>
        <w:rPr>
          <w:rFonts w:ascii="Arial" w:eastAsia="CIDFont+F3" w:hAnsi="Arial" w:cs="Arial"/>
        </w:rPr>
        <w:t>Although supporting LP-WUS and MR in a same carrier can be beneficial considering RF switching for synchronization, the coexistence requires additional restriction of MR</w:t>
      </w:r>
      <w:r w:rsidR="00D17E53">
        <w:rPr>
          <w:rFonts w:ascii="Arial" w:eastAsia="CIDFont+F3" w:hAnsi="Arial" w:cs="Arial"/>
        </w:rPr>
        <w:t xml:space="preserve">. In addition, performance of LP-WUS and MR can be degraded due to the interference </w:t>
      </w:r>
      <w:r w:rsidR="00C6308C">
        <w:rPr>
          <w:rFonts w:ascii="Arial" w:eastAsia="CIDFont+F3" w:hAnsi="Arial" w:cs="Arial"/>
        </w:rPr>
        <w:t>between MR channels and LP-WUS</w:t>
      </w:r>
      <w:r w:rsidR="00D17E53">
        <w:rPr>
          <w:rFonts w:ascii="Arial" w:eastAsia="CIDFont+F3" w:hAnsi="Arial" w:cs="Arial"/>
        </w:rPr>
        <w:t xml:space="preserve">. </w:t>
      </w:r>
      <w:r w:rsidR="00C6308C">
        <w:rPr>
          <w:rFonts w:ascii="Arial" w:eastAsia="CIDFont+F3" w:hAnsi="Arial" w:cs="Arial"/>
        </w:rPr>
        <w:t>Considering such aspects. LP-WUS in different carriers from MR signals/channels should be supported.</w:t>
      </w:r>
    </w:p>
    <w:p w14:paraId="6C0A883E" w14:textId="0510BA8D" w:rsidR="008047FE" w:rsidRDefault="008047FE" w:rsidP="008047FE">
      <w:pPr>
        <w:spacing w:line="276" w:lineRule="auto"/>
        <w:rPr>
          <w:rFonts w:ascii="Arial" w:hAnsi="Arial" w:cs="Arial"/>
          <w:i/>
          <w:iCs/>
        </w:rPr>
      </w:pPr>
      <w:r>
        <w:rPr>
          <w:rFonts w:ascii="Arial" w:hAnsi="Arial" w:cs="Arial"/>
          <w:b/>
          <w:bCs/>
          <w:i/>
          <w:iCs/>
        </w:rPr>
        <w:t>Proposal</w:t>
      </w:r>
      <w:r w:rsidRPr="001635FE">
        <w:rPr>
          <w:rFonts w:ascii="Arial" w:hAnsi="Arial" w:cs="Arial"/>
          <w:b/>
          <w:bCs/>
          <w:i/>
          <w:iCs/>
        </w:rPr>
        <w:t xml:space="preserve"> </w:t>
      </w:r>
      <w:r w:rsidR="00DD0D1C">
        <w:rPr>
          <w:rFonts w:ascii="Arial" w:hAnsi="Arial" w:cs="Arial"/>
          <w:b/>
          <w:bCs/>
          <w:i/>
          <w:iCs/>
        </w:rPr>
        <w:t>6</w:t>
      </w:r>
      <w:r w:rsidRPr="001635FE">
        <w:rPr>
          <w:rFonts w:ascii="Arial" w:hAnsi="Arial" w:cs="Arial"/>
          <w:b/>
          <w:bCs/>
          <w:i/>
          <w:iCs/>
        </w:rPr>
        <w:t>:</w:t>
      </w:r>
      <w:r w:rsidRPr="001635FE">
        <w:rPr>
          <w:rFonts w:ascii="Arial" w:hAnsi="Arial" w:cs="Arial"/>
        </w:rPr>
        <w:t xml:space="preserve"> </w:t>
      </w:r>
      <w:r w:rsidR="00D7000B">
        <w:rPr>
          <w:rFonts w:ascii="Arial" w:hAnsi="Arial" w:cs="Arial"/>
          <w:i/>
          <w:iCs/>
        </w:rPr>
        <w:t>Support LP-WUS in different carriers from the carrier used by MR channels/signals</w:t>
      </w:r>
      <w:r w:rsidRPr="00D35245">
        <w:rPr>
          <w:rFonts w:ascii="Arial" w:hAnsi="Arial" w:cs="Arial"/>
          <w:i/>
          <w:iCs/>
        </w:rPr>
        <w:t>.</w:t>
      </w:r>
    </w:p>
    <w:p w14:paraId="4C62BE9F" w14:textId="77777777" w:rsidR="00DD0D1C" w:rsidRDefault="00DD0D1C" w:rsidP="00DD0D1C">
      <w:pPr>
        <w:autoSpaceDE w:val="0"/>
        <w:autoSpaceDN w:val="0"/>
        <w:adjustRightInd w:val="0"/>
        <w:spacing w:after="120" w:line="240" w:lineRule="auto"/>
        <w:rPr>
          <w:rFonts w:ascii="Arial" w:eastAsia="CIDFont+F3" w:hAnsi="Arial" w:cs="Arial"/>
        </w:rPr>
      </w:pPr>
    </w:p>
    <w:p w14:paraId="34180D68" w14:textId="15828CDD" w:rsidR="00C6308C" w:rsidRDefault="00C6308C" w:rsidP="00DD0D1C">
      <w:pPr>
        <w:autoSpaceDE w:val="0"/>
        <w:autoSpaceDN w:val="0"/>
        <w:adjustRightInd w:val="0"/>
        <w:spacing w:after="120" w:line="240" w:lineRule="auto"/>
        <w:rPr>
          <w:rFonts w:ascii="Arial" w:eastAsia="CIDFont+F3" w:hAnsi="Arial" w:cs="Arial"/>
        </w:rPr>
      </w:pPr>
      <w:r>
        <w:rPr>
          <w:rFonts w:ascii="Arial" w:eastAsia="CIDFont+F3" w:hAnsi="Arial" w:cs="Arial"/>
        </w:rPr>
        <w:t>For the location of LP-WUS, the following three options were discussed:</w:t>
      </w:r>
    </w:p>
    <w:tbl>
      <w:tblPr>
        <w:tblStyle w:val="TableGrid"/>
        <w:tblW w:w="0" w:type="auto"/>
        <w:tblLook w:val="04A0" w:firstRow="1" w:lastRow="0" w:firstColumn="1" w:lastColumn="0" w:noHBand="0" w:noVBand="1"/>
      </w:tblPr>
      <w:tblGrid>
        <w:gridCol w:w="9962"/>
      </w:tblGrid>
      <w:tr w:rsidR="00C6308C" w14:paraId="34B27998" w14:textId="77777777" w:rsidTr="00C6308C">
        <w:tc>
          <w:tcPr>
            <w:tcW w:w="9962" w:type="dxa"/>
          </w:tcPr>
          <w:p w14:paraId="05F268C3" w14:textId="77777777" w:rsidR="00C6308C" w:rsidRDefault="00C6308C" w:rsidP="00C6308C">
            <w:pPr>
              <w:pStyle w:val="ListParagraph"/>
              <w:widowControl w:val="0"/>
              <w:numPr>
                <w:ilvl w:val="0"/>
                <w:numId w:val="40"/>
              </w:numPr>
              <w:spacing w:after="0" w:line="240" w:lineRule="auto"/>
              <w:rPr>
                <w:rFonts w:ascii="Times New Roman" w:hAnsi="Times New Roman"/>
                <w:i/>
                <w:iCs/>
              </w:rPr>
            </w:pPr>
            <w:r>
              <w:rPr>
                <w:rFonts w:ascii="Times New Roman" w:hAnsi="Times New Roman"/>
                <w:i/>
                <w:iCs/>
              </w:rPr>
              <w:t xml:space="preserve">Option 1: placement within carrier/BWP is flexible. </w:t>
            </w:r>
          </w:p>
          <w:p w14:paraId="3FA9A854" w14:textId="77777777" w:rsidR="00C6308C" w:rsidRDefault="00C6308C" w:rsidP="00C6308C">
            <w:pPr>
              <w:pStyle w:val="ListParagraph"/>
              <w:widowControl w:val="0"/>
              <w:numPr>
                <w:ilvl w:val="0"/>
                <w:numId w:val="40"/>
              </w:numPr>
              <w:spacing w:after="0" w:line="240" w:lineRule="auto"/>
              <w:rPr>
                <w:rFonts w:ascii="Times New Roman" w:hAnsi="Times New Roman"/>
                <w:i/>
                <w:iCs/>
              </w:rPr>
            </w:pPr>
            <w:r>
              <w:rPr>
                <w:rFonts w:ascii="Times New Roman" w:hAnsi="Times New Roman"/>
                <w:i/>
                <w:iCs/>
              </w:rPr>
              <w:t>Option 2: placement within carrier BWP is restricted to the middle of carrier</w:t>
            </w:r>
          </w:p>
          <w:p w14:paraId="2C14CABD" w14:textId="6AAB6DCA" w:rsidR="00C6308C" w:rsidRDefault="00C6308C" w:rsidP="00744F59">
            <w:pPr>
              <w:pStyle w:val="ListParagraph"/>
              <w:widowControl w:val="0"/>
              <w:numPr>
                <w:ilvl w:val="0"/>
                <w:numId w:val="40"/>
              </w:numPr>
              <w:spacing w:after="0" w:line="240" w:lineRule="auto"/>
              <w:rPr>
                <w:rFonts w:ascii="Arial" w:eastAsia="CIDFont+F3" w:hAnsi="Arial" w:cs="Arial"/>
              </w:rPr>
            </w:pPr>
            <w:r w:rsidRPr="00ED09F1">
              <w:rPr>
                <w:rFonts w:ascii="Times New Roman" w:hAnsi="Times New Roman"/>
                <w:i/>
                <w:iCs/>
              </w:rPr>
              <w:t>Option 3: placement within carrier BWP is restricted to at the edge(s) of a carrier</w:t>
            </w:r>
          </w:p>
        </w:tc>
      </w:tr>
    </w:tbl>
    <w:p w14:paraId="5A115847" w14:textId="77777777" w:rsidR="00C6308C" w:rsidRPr="00744F59" w:rsidRDefault="00C6308C" w:rsidP="00744F59">
      <w:pPr>
        <w:autoSpaceDE w:val="0"/>
        <w:autoSpaceDN w:val="0"/>
        <w:adjustRightInd w:val="0"/>
        <w:spacing w:after="120" w:line="240" w:lineRule="auto"/>
        <w:rPr>
          <w:rFonts w:ascii="Arial" w:eastAsia="CIDFont+F3" w:hAnsi="Arial" w:cs="Arial"/>
        </w:rPr>
      </w:pPr>
    </w:p>
    <w:p w14:paraId="4904B189" w14:textId="7514E703" w:rsidR="00CE3B55" w:rsidRDefault="008047FE" w:rsidP="00DD0D1C">
      <w:pPr>
        <w:spacing w:line="276" w:lineRule="auto"/>
        <w:jc w:val="both"/>
        <w:rPr>
          <w:rFonts w:ascii="Arial" w:eastAsia="CIDFont+F3" w:hAnsi="Arial" w:cs="Arial"/>
        </w:rPr>
      </w:pPr>
      <w:r>
        <w:rPr>
          <w:rFonts w:ascii="Arial" w:eastAsia="CIDFont+F3" w:hAnsi="Arial" w:cs="Arial"/>
        </w:rPr>
        <w:t>While Option 2 can provide less interference to adjacent carriers, Option 2 limits resources for MR in the middle of the carrier due to LP-WUS signals</w:t>
      </w:r>
      <w:r w:rsidR="00DD0D1C">
        <w:rPr>
          <w:rFonts w:ascii="Arial" w:eastAsia="CIDFont+F3" w:hAnsi="Arial" w:cs="Arial"/>
        </w:rPr>
        <w:t xml:space="preserve"> and reduces flexibility of the carrier due to the reserved resources in the middle</w:t>
      </w:r>
      <w:r>
        <w:rPr>
          <w:rFonts w:ascii="Arial" w:eastAsia="CIDFont+F3" w:hAnsi="Arial" w:cs="Arial"/>
        </w:rPr>
        <w:t xml:space="preserve">. On the other hand, Option 3 may provide better resource utilization for MR as fixed resources are allocated in the edge. Considering Pros and Cons of Option 2 and 3, it is preferred to support Option 1 which enables flexible implementation considering </w:t>
      </w:r>
      <w:r w:rsidR="00DD0D1C">
        <w:rPr>
          <w:rFonts w:ascii="Arial" w:eastAsia="CIDFont+F3" w:hAnsi="Arial" w:cs="Arial"/>
        </w:rPr>
        <w:t xml:space="preserve">potential </w:t>
      </w:r>
      <w:r>
        <w:rPr>
          <w:rFonts w:ascii="Arial" w:eastAsia="CIDFont+F3" w:hAnsi="Arial" w:cs="Arial"/>
        </w:rPr>
        <w:t xml:space="preserve">implementation scenarios. </w:t>
      </w:r>
    </w:p>
    <w:p w14:paraId="7D29BF7A" w14:textId="439D9843" w:rsidR="008047FE" w:rsidRDefault="008047FE" w:rsidP="00744F59">
      <w:pPr>
        <w:spacing w:line="276" w:lineRule="auto"/>
        <w:jc w:val="both"/>
        <w:rPr>
          <w:rFonts w:ascii="Arial" w:hAnsi="Arial" w:cs="Arial"/>
          <w:i/>
          <w:iCs/>
        </w:rPr>
      </w:pPr>
      <w:r>
        <w:rPr>
          <w:rFonts w:ascii="Arial" w:hAnsi="Arial" w:cs="Arial"/>
          <w:b/>
          <w:bCs/>
          <w:i/>
          <w:iCs/>
        </w:rPr>
        <w:t xml:space="preserve">Proposal </w:t>
      </w:r>
      <w:r w:rsidR="00DD0D1C">
        <w:rPr>
          <w:rFonts w:ascii="Arial" w:hAnsi="Arial" w:cs="Arial"/>
          <w:b/>
          <w:bCs/>
          <w:i/>
          <w:iCs/>
        </w:rPr>
        <w:t>7</w:t>
      </w:r>
      <w:r w:rsidRPr="001635FE">
        <w:rPr>
          <w:rFonts w:ascii="Arial" w:hAnsi="Arial" w:cs="Arial"/>
          <w:b/>
          <w:bCs/>
          <w:i/>
          <w:iCs/>
        </w:rPr>
        <w:t>:</w:t>
      </w:r>
      <w:r w:rsidRPr="001635FE">
        <w:rPr>
          <w:rFonts w:ascii="Arial" w:hAnsi="Arial" w:cs="Arial"/>
        </w:rPr>
        <w:t xml:space="preserve"> </w:t>
      </w:r>
      <w:r w:rsidR="00D7000B">
        <w:rPr>
          <w:rFonts w:ascii="Arial" w:hAnsi="Arial" w:cs="Arial"/>
          <w:i/>
          <w:iCs/>
        </w:rPr>
        <w:t>Support flexible location of LP-WUS within carrier/BWP</w:t>
      </w:r>
      <w:r w:rsidRPr="00D35245">
        <w:rPr>
          <w:rFonts w:ascii="Arial" w:hAnsi="Arial" w:cs="Arial"/>
          <w:i/>
          <w:iCs/>
        </w:rPr>
        <w:t>.</w:t>
      </w:r>
    </w:p>
    <w:p w14:paraId="21E69AC2" w14:textId="77777777" w:rsidR="00C6308C" w:rsidRPr="00744F59" w:rsidRDefault="00C6308C" w:rsidP="00744F59">
      <w:pPr>
        <w:autoSpaceDE w:val="0"/>
        <w:autoSpaceDN w:val="0"/>
        <w:adjustRightInd w:val="0"/>
        <w:spacing w:after="120" w:line="240" w:lineRule="auto"/>
        <w:rPr>
          <w:rFonts w:ascii="Arial" w:eastAsia="CIDFont+F3" w:hAnsi="Arial" w:cs="Arial"/>
        </w:rPr>
      </w:pPr>
    </w:p>
    <w:p w14:paraId="051BBF81" w14:textId="644EBD4E" w:rsidR="00F607B3" w:rsidRDefault="00F607B3"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lastRenderedPageBreak/>
        <w:t>Bandwidth</w:t>
      </w:r>
    </w:p>
    <w:p w14:paraId="160AF6BA" w14:textId="46C8B50A" w:rsidR="00247BDB" w:rsidRDefault="00247BDB"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DD0D1C">
        <w:rPr>
          <w:rFonts w:ascii="Arial" w:eastAsia="CIDFont+F3" w:hAnsi="Arial" w:cs="Arial"/>
        </w:rPr>
        <w:t>6</w:t>
      </w:r>
      <w:r>
        <w:rPr>
          <w:rFonts w:ascii="Arial" w:eastAsia="CIDFont+F3" w:hAnsi="Arial" w:cs="Arial"/>
        </w:rPr>
        <w:t>], the following agreement was made on the bandwidth size of LP-WUS:</w:t>
      </w:r>
    </w:p>
    <w:tbl>
      <w:tblPr>
        <w:tblStyle w:val="TableGrid"/>
        <w:tblW w:w="0" w:type="auto"/>
        <w:tblLook w:val="04A0" w:firstRow="1" w:lastRow="0" w:firstColumn="1" w:lastColumn="0" w:noHBand="0" w:noVBand="1"/>
      </w:tblPr>
      <w:tblGrid>
        <w:gridCol w:w="9962"/>
      </w:tblGrid>
      <w:tr w:rsidR="00247BDB" w14:paraId="4765775C" w14:textId="77777777" w:rsidTr="00825254">
        <w:tc>
          <w:tcPr>
            <w:tcW w:w="9962" w:type="dxa"/>
          </w:tcPr>
          <w:p w14:paraId="3DA807E6" w14:textId="77777777" w:rsidR="00247BDB" w:rsidRPr="00247BDB" w:rsidRDefault="00247BDB" w:rsidP="00825254">
            <w:pPr>
              <w:spacing w:after="0" w:line="240" w:lineRule="auto"/>
              <w:rPr>
                <w:rFonts w:ascii="Times" w:eastAsia="Batang" w:hAnsi="Times" w:cs="Times"/>
                <w:b/>
                <w:bCs/>
                <w:sz w:val="20"/>
                <w:szCs w:val="20"/>
                <w:highlight w:val="green"/>
                <w:lang w:val="en-GB" w:eastAsia="x-none"/>
              </w:rPr>
            </w:pPr>
            <w:r w:rsidRPr="00247BDB">
              <w:rPr>
                <w:rFonts w:ascii="Times" w:eastAsia="Batang" w:hAnsi="Times" w:cs="Times"/>
                <w:b/>
                <w:bCs/>
                <w:sz w:val="20"/>
                <w:szCs w:val="20"/>
                <w:highlight w:val="green"/>
                <w:lang w:val="en-GB" w:eastAsia="x-none"/>
              </w:rPr>
              <w:t>Agreement</w:t>
            </w:r>
          </w:p>
          <w:p w14:paraId="7243E396" w14:textId="77777777" w:rsidR="00247BDB" w:rsidRPr="00247BDB" w:rsidRDefault="00247BDB" w:rsidP="00825254">
            <w:pPr>
              <w:spacing w:after="0" w:line="240" w:lineRule="auto"/>
              <w:rPr>
                <w:rFonts w:ascii="Times" w:eastAsia="Batang" w:hAnsi="Times" w:cs="Times"/>
                <w:sz w:val="20"/>
                <w:szCs w:val="20"/>
                <w:lang w:val="en-GB"/>
              </w:rPr>
            </w:pPr>
            <w:r w:rsidRPr="00247BDB">
              <w:rPr>
                <w:rFonts w:ascii="Times" w:eastAsia="Batang" w:hAnsi="Times" w:cs="Times"/>
                <w:iCs/>
                <w:sz w:val="20"/>
                <w:szCs w:val="20"/>
                <w:lang w:val="en-GB"/>
              </w:rPr>
              <w:t>At least for IDLE/Inactive mode, at least one BW-size &lt;=5MHz is recommended to be supported for FR1</w:t>
            </w:r>
          </w:p>
          <w:p w14:paraId="317ED3F3" w14:textId="77777777" w:rsidR="00247BDB" w:rsidRPr="00247BDB" w:rsidRDefault="00247BDB" w:rsidP="00825254">
            <w:pPr>
              <w:numPr>
                <w:ilvl w:val="0"/>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Other BW sizes are not precluded</w:t>
            </w:r>
          </w:p>
          <w:p w14:paraId="6995DED3" w14:textId="77777777" w:rsidR="00247BDB" w:rsidRPr="00247BDB" w:rsidRDefault="00247BDB" w:rsidP="00825254">
            <w:pPr>
              <w:numPr>
                <w:ilvl w:val="1"/>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if additional BW-size(s) are recommended to be supported, BW-size can be up to 20MHz</w:t>
            </w:r>
          </w:p>
          <w:p w14:paraId="359244C8" w14:textId="77777777" w:rsidR="00247BDB" w:rsidRPr="00825254" w:rsidRDefault="00247BDB" w:rsidP="00825254">
            <w:pPr>
              <w:numPr>
                <w:ilvl w:val="0"/>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LP-WUS bandwidth size (including guard-bands) is assumed to be an integer number of PRBs</w:t>
            </w:r>
          </w:p>
        </w:tc>
      </w:tr>
    </w:tbl>
    <w:p w14:paraId="3BC14C94" w14:textId="7E02C37B" w:rsidR="00247BDB" w:rsidRDefault="00247BDB" w:rsidP="00DD0D1C">
      <w:pPr>
        <w:autoSpaceDE w:val="0"/>
        <w:autoSpaceDN w:val="0"/>
        <w:adjustRightInd w:val="0"/>
        <w:spacing w:after="120" w:line="240" w:lineRule="auto"/>
        <w:rPr>
          <w:rFonts w:ascii="Arial" w:eastAsia="CIDFont+F3" w:hAnsi="Arial" w:cs="Arial"/>
        </w:rPr>
      </w:pPr>
    </w:p>
    <w:p w14:paraId="4B125180" w14:textId="481124AF" w:rsidR="003C78BF" w:rsidRDefault="003C78BF" w:rsidP="00744F59">
      <w:pPr>
        <w:spacing w:line="276" w:lineRule="auto"/>
        <w:jc w:val="both"/>
        <w:rPr>
          <w:rFonts w:ascii="Arial" w:eastAsia="CIDFont+F3" w:hAnsi="Arial" w:cs="Arial"/>
        </w:rPr>
      </w:pPr>
      <w:r>
        <w:rPr>
          <w:rFonts w:ascii="Arial" w:eastAsia="CIDFont+F3" w:hAnsi="Arial" w:cs="Arial"/>
        </w:rPr>
        <w:t xml:space="preserve">While narrow bandwidth allows easier deployment and coexistence with other signals, narrow bandwidth can reduce LP-WUS performance and robustness on frequency fading. On the other hand, while wide bandwidth limits potential deployment scenarios and coexistence with other signals, wide bandwidth may provide better performance (e.g., due to potential power boosting and relatively lower PAPR) and robustness due to potential frequency domain diversity. Considering the aspects, supporting flexible bandwidth size for LP-WUS is preferred to support various implementation scenarios. The potential candidates of bandwidth size can be 5 MHz, 10 MHz and 20 MHz based on the previous agreement. </w:t>
      </w:r>
    </w:p>
    <w:p w14:paraId="133CD5D7" w14:textId="6C482061" w:rsidR="003C78BF" w:rsidRDefault="003C78BF" w:rsidP="00744F59">
      <w:pPr>
        <w:spacing w:line="276" w:lineRule="auto"/>
        <w:jc w:val="both"/>
        <w:rPr>
          <w:rFonts w:ascii="Arial" w:hAnsi="Arial" w:cs="Arial"/>
          <w:i/>
          <w:iCs/>
        </w:rPr>
      </w:pPr>
      <w:r>
        <w:rPr>
          <w:rFonts w:ascii="Arial" w:hAnsi="Arial" w:cs="Arial"/>
          <w:b/>
          <w:bCs/>
          <w:i/>
          <w:iCs/>
        </w:rPr>
        <w:t>Proposal 8</w:t>
      </w:r>
      <w:r w:rsidRPr="001635FE">
        <w:rPr>
          <w:rFonts w:ascii="Arial" w:hAnsi="Arial" w:cs="Arial"/>
          <w:b/>
          <w:bCs/>
          <w:i/>
          <w:iCs/>
        </w:rPr>
        <w:t>:</w:t>
      </w:r>
      <w:r w:rsidRPr="001635FE">
        <w:rPr>
          <w:rFonts w:ascii="Arial" w:hAnsi="Arial" w:cs="Arial"/>
        </w:rPr>
        <w:t xml:space="preserve"> </w:t>
      </w:r>
      <w:r>
        <w:rPr>
          <w:rFonts w:ascii="Arial" w:hAnsi="Arial" w:cs="Arial"/>
          <w:i/>
          <w:iCs/>
        </w:rPr>
        <w:t>Support flexible bandwidth size of LP-WUS with candidate bandwidths 5 MHz, 10 MHz and 20 MHz</w:t>
      </w:r>
      <w:r w:rsidRPr="00D35245">
        <w:rPr>
          <w:rFonts w:ascii="Arial" w:hAnsi="Arial" w:cs="Arial"/>
          <w:i/>
          <w:iCs/>
        </w:rPr>
        <w:t>.</w:t>
      </w:r>
    </w:p>
    <w:p w14:paraId="5D1E61FE" w14:textId="77777777" w:rsidR="003C78BF" w:rsidRDefault="003C78BF" w:rsidP="00DD0D1C">
      <w:pPr>
        <w:autoSpaceDE w:val="0"/>
        <w:autoSpaceDN w:val="0"/>
        <w:adjustRightInd w:val="0"/>
        <w:spacing w:after="120" w:line="240" w:lineRule="auto"/>
        <w:rPr>
          <w:rFonts w:ascii="Arial" w:eastAsia="CIDFont+F3" w:hAnsi="Arial" w:cs="Arial"/>
        </w:rPr>
      </w:pPr>
    </w:p>
    <w:p w14:paraId="1673F690" w14:textId="56B3271D" w:rsidR="00F94AB7" w:rsidRDefault="00F94AB7"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Coverage (or receiver sensitivity)</w:t>
      </w:r>
    </w:p>
    <w:p w14:paraId="31F07A26" w14:textId="1C35A574" w:rsidR="00247BDB" w:rsidRDefault="00247BDB"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F4068A">
        <w:rPr>
          <w:rFonts w:ascii="Arial" w:eastAsia="CIDFont+F3" w:hAnsi="Arial" w:cs="Arial"/>
        </w:rPr>
        <w:t>6</w:t>
      </w:r>
      <w:r>
        <w:rPr>
          <w:rFonts w:ascii="Arial" w:eastAsia="CIDFont+F3" w:hAnsi="Arial" w:cs="Arial"/>
        </w:rPr>
        <w:t>], the following agreement was made on the coverage of LP-WUS:</w:t>
      </w:r>
    </w:p>
    <w:tbl>
      <w:tblPr>
        <w:tblStyle w:val="TableGrid"/>
        <w:tblW w:w="0" w:type="auto"/>
        <w:tblLook w:val="04A0" w:firstRow="1" w:lastRow="0" w:firstColumn="1" w:lastColumn="0" w:noHBand="0" w:noVBand="1"/>
      </w:tblPr>
      <w:tblGrid>
        <w:gridCol w:w="9962"/>
      </w:tblGrid>
      <w:tr w:rsidR="00247BDB" w14:paraId="24DDE66F" w14:textId="77777777" w:rsidTr="00247BDB">
        <w:tc>
          <w:tcPr>
            <w:tcW w:w="9962" w:type="dxa"/>
          </w:tcPr>
          <w:p w14:paraId="5B6D24C7" w14:textId="77777777" w:rsidR="00247BDB" w:rsidRPr="00247BDB" w:rsidRDefault="00247BDB" w:rsidP="00247BDB">
            <w:pPr>
              <w:spacing w:after="0" w:line="240" w:lineRule="auto"/>
              <w:rPr>
                <w:rFonts w:ascii="Times" w:eastAsia="Batang" w:hAnsi="Times" w:cs="Times"/>
                <w:b/>
                <w:bCs/>
                <w:sz w:val="20"/>
                <w:szCs w:val="20"/>
                <w:highlight w:val="green"/>
                <w:lang w:val="en-GB" w:eastAsia="x-none"/>
              </w:rPr>
            </w:pPr>
            <w:r w:rsidRPr="00247BDB">
              <w:rPr>
                <w:rFonts w:ascii="Times" w:eastAsia="Batang" w:hAnsi="Times" w:cs="Times"/>
                <w:b/>
                <w:bCs/>
                <w:sz w:val="20"/>
                <w:szCs w:val="20"/>
                <w:highlight w:val="green"/>
                <w:lang w:val="en-GB" w:eastAsia="x-none"/>
              </w:rPr>
              <w:t>Agreement</w:t>
            </w:r>
          </w:p>
          <w:p w14:paraId="0528D44B" w14:textId="77777777" w:rsidR="00247BDB" w:rsidRPr="00247BDB" w:rsidRDefault="00247BDB" w:rsidP="00247BDB">
            <w:pPr>
              <w:numPr>
                <w:ilvl w:val="0"/>
                <w:numId w:val="39"/>
              </w:numPr>
              <w:spacing w:after="0" w:line="240" w:lineRule="auto"/>
              <w:rPr>
                <w:rFonts w:ascii="Times" w:eastAsia="Batang" w:hAnsi="Times" w:cs="Times"/>
                <w:strike/>
                <w:sz w:val="20"/>
                <w:szCs w:val="20"/>
                <w:lang w:val="en-GB" w:eastAsia="x-none"/>
              </w:rPr>
            </w:pPr>
            <w:r w:rsidRPr="00247BDB">
              <w:rPr>
                <w:rFonts w:ascii="Times" w:eastAsia="Batang" w:hAnsi="Times" w:cs="Times"/>
                <w:iCs/>
                <w:sz w:val="20"/>
                <w:szCs w:val="20"/>
                <w:lang w:val="en-GB" w:eastAsia="x-none"/>
              </w:rPr>
              <w:t>Study techniques/mechanisms to enhance coverage performance of LP-WUS</w:t>
            </w:r>
          </w:p>
          <w:p w14:paraId="0A64E73D" w14:textId="77777777" w:rsidR="00247BDB" w:rsidRPr="00247BDB" w:rsidRDefault="00247BDB" w:rsidP="00247BDB">
            <w:pPr>
              <w:numPr>
                <w:ilvl w:val="0"/>
                <w:numId w:val="39"/>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Study potential gains available as well as drawback(s) of the technique(s)/mechanisms(s), e.g. system overhead, increased complexity network energy consumption etc…</w:t>
            </w:r>
          </w:p>
          <w:p w14:paraId="5C07C628" w14:textId="77777777" w:rsidR="00247BDB" w:rsidRPr="00247BDB" w:rsidRDefault="00247BDB" w:rsidP="00247BDB">
            <w:pPr>
              <w:numPr>
                <w:ilvl w:val="0"/>
                <w:numId w:val="39"/>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Study potential issues and corresponding solutions for the case when LP-WUS coverage is insufficient </w:t>
            </w:r>
          </w:p>
          <w:p w14:paraId="204C296C" w14:textId="3DEF5719" w:rsidR="00247BDB" w:rsidRPr="00744F59" w:rsidRDefault="00247BDB" w:rsidP="00744F59">
            <w:pPr>
              <w:numPr>
                <w:ilvl w:val="1"/>
                <w:numId w:val="39"/>
              </w:numPr>
              <w:spacing w:after="0" w:line="240" w:lineRule="auto"/>
              <w:rPr>
                <w:rFonts w:ascii="Arial" w:eastAsia="CIDFont+F3" w:hAnsi="Arial" w:cs="Arial"/>
                <w:lang w:val="en-GB"/>
              </w:rPr>
            </w:pPr>
            <w:r w:rsidRPr="00247BDB">
              <w:rPr>
                <w:rFonts w:ascii="Times" w:eastAsia="Batang" w:hAnsi="Times" w:cs="Times"/>
                <w:iCs/>
                <w:sz w:val="20"/>
                <w:szCs w:val="20"/>
                <w:lang w:val="en-GB" w:eastAsia="x-none"/>
              </w:rPr>
              <w:t>At least study fallback mechanisms where the Main Radio switches to legacy operation in case the channel condition of LP-WUS is not sufficient, e.g. below threshold.</w:t>
            </w:r>
          </w:p>
        </w:tc>
      </w:tr>
    </w:tbl>
    <w:p w14:paraId="2120E02C" w14:textId="77777777" w:rsidR="00247BDB" w:rsidRPr="00744F59" w:rsidRDefault="00247BDB" w:rsidP="00744F59">
      <w:pPr>
        <w:autoSpaceDE w:val="0"/>
        <w:autoSpaceDN w:val="0"/>
        <w:adjustRightInd w:val="0"/>
        <w:spacing w:after="120" w:line="240" w:lineRule="auto"/>
        <w:rPr>
          <w:rFonts w:ascii="Arial" w:eastAsia="CIDFont+F3" w:hAnsi="Arial" w:cs="Arial"/>
        </w:rPr>
      </w:pPr>
    </w:p>
    <w:p w14:paraId="7B81AB99" w14:textId="527A9BF2" w:rsidR="00C84F91" w:rsidRDefault="004B1D6B" w:rsidP="000A2C6E">
      <w:pPr>
        <w:spacing w:line="276" w:lineRule="auto"/>
        <w:jc w:val="both"/>
        <w:rPr>
          <w:rFonts w:ascii="Arial" w:eastAsia="CIDFont+F3" w:hAnsi="Arial" w:cs="Arial"/>
        </w:rPr>
      </w:pPr>
      <w:r w:rsidRPr="004162EB">
        <w:rPr>
          <w:rFonts w:ascii="Arial" w:eastAsia="CIDFont+F3" w:hAnsi="Arial" w:cs="Arial"/>
        </w:rPr>
        <w:t>In the technical survey</w:t>
      </w:r>
      <w:r w:rsidR="00B13A26" w:rsidRPr="004162EB">
        <w:rPr>
          <w:rFonts w:ascii="Arial" w:eastAsia="CIDFont+F3" w:hAnsi="Arial" w:cs="Arial"/>
        </w:rPr>
        <w:t xml:space="preserve"> of existing </w:t>
      </w:r>
      <w:r w:rsidR="00CD3120">
        <w:rPr>
          <w:rFonts w:ascii="Arial" w:eastAsia="CIDFont+F3" w:hAnsi="Arial" w:cs="Arial"/>
        </w:rPr>
        <w:t>low power radio</w:t>
      </w:r>
      <w:r w:rsidR="00B13A26" w:rsidRPr="004162EB">
        <w:rPr>
          <w:rFonts w:ascii="Arial" w:eastAsia="CIDFont+F3" w:hAnsi="Arial" w:cs="Arial"/>
        </w:rPr>
        <w:t>s</w:t>
      </w:r>
      <w:r w:rsidR="008314C4" w:rsidRPr="004162EB">
        <w:rPr>
          <w:rFonts w:ascii="Arial" w:eastAsia="CIDFont+F3" w:hAnsi="Arial" w:cs="Arial"/>
        </w:rPr>
        <w:t xml:space="preserve"> </w:t>
      </w:r>
      <w:r w:rsidR="00E028C8" w:rsidRPr="004162EB">
        <w:rPr>
          <w:rFonts w:ascii="Arial" w:eastAsia="CIDFont+F3" w:hAnsi="Arial" w:cs="Arial"/>
        </w:rPr>
        <w:fldChar w:fldCharType="begin"/>
      </w:r>
      <w:r w:rsidR="00E028C8" w:rsidRPr="004162EB">
        <w:rPr>
          <w:rFonts w:ascii="Arial" w:eastAsia="CIDFont+F3" w:hAnsi="Arial" w:cs="Arial"/>
        </w:rPr>
        <w:instrText xml:space="preserve"> REF _Ref114954825 \r \h </w:instrText>
      </w:r>
      <w:r w:rsidR="00165D54" w:rsidRPr="004162EB">
        <w:rPr>
          <w:rFonts w:ascii="Arial" w:eastAsia="CIDFont+F3" w:hAnsi="Arial" w:cs="Arial"/>
        </w:rPr>
        <w:instrText xml:space="preserve"> \* MERGEFORMAT </w:instrText>
      </w:r>
      <w:r w:rsidR="00E028C8" w:rsidRPr="004162EB">
        <w:rPr>
          <w:rFonts w:ascii="Arial" w:eastAsia="CIDFont+F3" w:hAnsi="Arial" w:cs="Arial"/>
        </w:rPr>
      </w:r>
      <w:r w:rsidR="00E028C8" w:rsidRPr="004162EB">
        <w:rPr>
          <w:rFonts w:ascii="Arial" w:eastAsia="CIDFont+F3" w:hAnsi="Arial" w:cs="Arial"/>
        </w:rPr>
        <w:fldChar w:fldCharType="separate"/>
      </w:r>
      <w:r w:rsidR="00E028C8" w:rsidRPr="004162EB">
        <w:rPr>
          <w:rFonts w:ascii="Arial" w:eastAsia="CIDFont+F3" w:hAnsi="Arial" w:cs="Arial"/>
        </w:rPr>
        <w:t>[2]</w:t>
      </w:r>
      <w:r w:rsidR="00E028C8" w:rsidRPr="004162EB">
        <w:rPr>
          <w:rFonts w:ascii="Arial" w:eastAsia="CIDFont+F3" w:hAnsi="Arial" w:cs="Arial"/>
        </w:rPr>
        <w:fldChar w:fldCharType="end"/>
      </w:r>
      <w:r w:rsidRPr="004162EB">
        <w:rPr>
          <w:rFonts w:ascii="Arial" w:eastAsia="CIDFont+F3" w:hAnsi="Arial" w:cs="Arial"/>
        </w:rPr>
        <w:t xml:space="preserve">, many </w:t>
      </w:r>
      <w:r w:rsidR="00DC505E" w:rsidRPr="004162EB">
        <w:rPr>
          <w:rFonts w:ascii="Arial" w:eastAsia="CIDFont+F3" w:hAnsi="Arial" w:cs="Arial"/>
        </w:rPr>
        <w:t>of them</w:t>
      </w:r>
      <w:r w:rsidRPr="004162EB">
        <w:rPr>
          <w:rFonts w:ascii="Arial" w:eastAsia="CIDFont+F3" w:hAnsi="Arial" w:cs="Arial"/>
        </w:rPr>
        <w:t xml:space="preserve"> have receiver sensitivity </w:t>
      </w:r>
      <w:r w:rsidR="00E028C8" w:rsidRPr="004162EB">
        <w:rPr>
          <w:rFonts w:ascii="Arial" w:eastAsia="CIDFont+F3" w:hAnsi="Arial" w:cs="Arial"/>
        </w:rPr>
        <w:t xml:space="preserve">levels </w:t>
      </w:r>
      <w:r w:rsidRPr="004162EB">
        <w:rPr>
          <w:rFonts w:ascii="Arial" w:eastAsia="CIDFont+F3" w:hAnsi="Arial" w:cs="Arial"/>
        </w:rPr>
        <w:t xml:space="preserve">worse than the </w:t>
      </w:r>
      <w:r w:rsidR="00681810">
        <w:rPr>
          <w:rFonts w:ascii="Arial" w:eastAsia="CIDFont+F3" w:hAnsi="Arial" w:cs="Arial"/>
        </w:rPr>
        <w:t xml:space="preserve">sensitivity level of </w:t>
      </w:r>
      <w:r w:rsidRPr="004162EB">
        <w:rPr>
          <w:rFonts w:ascii="Arial" w:eastAsia="CIDFont+F3" w:hAnsi="Arial" w:cs="Arial"/>
        </w:rPr>
        <w:t xml:space="preserve">main radio </w:t>
      </w:r>
      <w:r w:rsidR="00681810">
        <w:rPr>
          <w:rFonts w:ascii="Arial" w:eastAsia="CIDFont+F3" w:hAnsi="Arial" w:cs="Arial"/>
        </w:rPr>
        <w:t>in</w:t>
      </w:r>
      <w:r w:rsidR="00681810" w:rsidRPr="004162EB">
        <w:rPr>
          <w:rFonts w:ascii="Arial" w:eastAsia="CIDFont+F3" w:hAnsi="Arial" w:cs="Arial"/>
        </w:rPr>
        <w:t xml:space="preserve"> </w:t>
      </w:r>
      <w:r w:rsidRPr="004162EB">
        <w:rPr>
          <w:rFonts w:ascii="Arial" w:eastAsia="CIDFont+F3" w:hAnsi="Arial" w:cs="Arial"/>
        </w:rPr>
        <w:t xml:space="preserve">NR. </w:t>
      </w:r>
      <w:r w:rsidR="00C84F91">
        <w:rPr>
          <w:rFonts w:ascii="Arial" w:eastAsia="CIDFont+F3" w:hAnsi="Arial" w:cs="Arial"/>
        </w:rPr>
        <w:t>In addition, as depicted in Section 2.6, r</w:t>
      </w:r>
      <w:r w:rsidR="00C84F91" w:rsidRPr="00C84F91">
        <w:rPr>
          <w:rFonts w:ascii="Arial" w:eastAsia="CIDFont+F3" w:hAnsi="Arial" w:cs="Arial"/>
        </w:rPr>
        <w:t xml:space="preserve">equired SNR to achieve 1% BLER for both PUSCH Msg3 and PDCCH paging is much lower than SNR required to achieve 1% BLER for LP-WUS based </w:t>
      </w:r>
      <w:r w:rsidR="00C84F91">
        <w:rPr>
          <w:rFonts w:ascii="Arial" w:eastAsia="CIDFont+F3" w:hAnsi="Arial" w:cs="Arial"/>
        </w:rPr>
        <w:t xml:space="preserve">on </w:t>
      </w:r>
      <w:r w:rsidR="002A2A03">
        <w:rPr>
          <w:rFonts w:ascii="Arial" w:eastAsia="CIDFont+F3" w:hAnsi="Arial" w:cs="Arial"/>
        </w:rPr>
        <w:t xml:space="preserve">the </w:t>
      </w:r>
      <w:r w:rsidR="00C84F91" w:rsidRPr="00C84F91">
        <w:rPr>
          <w:rFonts w:ascii="Arial" w:eastAsia="CIDFont+F3" w:hAnsi="Arial" w:cs="Arial"/>
        </w:rPr>
        <w:t>OOK</w:t>
      </w:r>
      <w:r w:rsidR="00C84F91">
        <w:rPr>
          <w:rFonts w:ascii="Arial" w:eastAsia="CIDFont+F3" w:hAnsi="Arial" w:cs="Arial"/>
        </w:rPr>
        <w:t xml:space="preserve"> options</w:t>
      </w:r>
      <w:r w:rsidR="00C84F91" w:rsidRPr="00C84F91">
        <w:rPr>
          <w:rFonts w:ascii="Arial" w:eastAsia="CIDFont+F3" w:hAnsi="Arial" w:cs="Arial"/>
        </w:rPr>
        <w:t>.</w:t>
      </w:r>
    </w:p>
    <w:p w14:paraId="6320500C" w14:textId="52218595" w:rsidR="003A124E" w:rsidRDefault="00681810" w:rsidP="000A2C6E">
      <w:pPr>
        <w:spacing w:line="276" w:lineRule="auto"/>
        <w:jc w:val="both"/>
        <w:rPr>
          <w:rFonts w:ascii="Arial" w:eastAsia="CIDFont+F3" w:hAnsi="Arial" w:cs="Arial"/>
        </w:rPr>
      </w:pPr>
      <w:r>
        <w:rPr>
          <w:rFonts w:ascii="Arial" w:eastAsia="CIDFont+F3" w:hAnsi="Arial" w:cs="Arial"/>
        </w:rPr>
        <w:t>As i</w:t>
      </w:r>
      <w:r w:rsidR="009F4A76" w:rsidRPr="004162EB">
        <w:rPr>
          <w:rFonts w:ascii="Arial" w:eastAsia="CIDFont+F3" w:hAnsi="Arial" w:cs="Arial"/>
        </w:rPr>
        <w:t xml:space="preserve">t is desirable that </w:t>
      </w:r>
      <w:r w:rsidR="002164C1" w:rsidRPr="004162EB">
        <w:rPr>
          <w:rFonts w:ascii="Arial" w:eastAsia="CIDFont+F3" w:hAnsi="Arial" w:cs="Arial"/>
        </w:rPr>
        <w:t xml:space="preserve">the </w:t>
      </w:r>
      <w:r w:rsidR="009F4A76" w:rsidRPr="000A2C6E">
        <w:rPr>
          <w:rFonts w:ascii="Arial" w:eastAsia="CIDFont+F3" w:hAnsi="Arial" w:cs="Arial"/>
        </w:rPr>
        <w:t>LP-WUS has the same coverage as the NR cell</w:t>
      </w:r>
      <w:r w:rsidR="002164C1" w:rsidRPr="000A2C6E">
        <w:rPr>
          <w:rFonts w:ascii="Arial" w:eastAsia="CIDFont+F3" w:hAnsi="Arial" w:cs="Arial"/>
        </w:rPr>
        <w:t xml:space="preserve">, </w:t>
      </w:r>
      <w:r w:rsidRPr="000A2C6E">
        <w:rPr>
          <w:rFonts w:ascii="Arial" w:eastAsia="CIDFont+F3" w:hAnsi="Arial" w:cs="Arial"/>
        </w:rPr>
        <w:t>coverage enhancement</w:t>
      </w:r>
      <w:r w:rsidR="002164C1" w:rsidRPr="000A2C6E">
        <w:rPr>
          <w:rFonts w:ascii="Arial" w:eastAsia="CIDFont+F3" w:hAnsi="Arial" w:cs="Arial"/>
        </w:rPr>
        <w:t xml:space="preserve"> </w:t>
      </w:r>
      <w:r>
        <w:rPr>
          <w:rFonts w:ascii="Arial" w:eastAsia="CIDFont+F3" w:hAnsi="Arial" w:cs="Arial"/>
        </w:rPr>
        <w:t>t</w:t>
      </w:r>
      <w:r w:rsidR="003616D4" w:rsidRPr="004162EB">
        <w:rPr>
          <w:rFonts w:ascii="Arial" w:eastAsia="CIDFont+F3" w:hAnsi="Arial" w:cs="Arial"/>
        </w:rPr>
        <w:t>echniques such as channel coding, time/frequency diversity</w:t>
      </w:r>
      <w:r w:rsidR="002164C1" w:rsidRPr="004162EB">
        <w:rPr>
          <w:rFonts w:ascii="Arial" w:eastAsia="CIDFont+F3" w:hAnsi="Arial" w:cs="Arial"/>
        </w:rPr>
        <w:t xml:space="preserve"> </w:t>
      </w:r>
      <w:r w:rsidR="003616D4" w:rsidRPr="004162EB">
        <w:rPr>
          <w:rFonts w:ascii="Arial" w:eastAsia="CIDFont+F3" w:hAnsi="Arial" w:cs="Arial"/>
        </w:rPr>
        <w:t>can</w:t>
      </w:r>
      <w:r w:rsidR="00412759" w:rsidRPr="004162EB">
        <w:rPr>
          <w:rFonts w:ascii="Arial" w:eastAsia="CIDFont+F3" w:hAnsi="Arial" w:cs="Arial"/>
        </w:rPr>
        <w:t xml:space="preserve"> be </w:t>
      </w:r>
      <w:r w:rsidR="00F4068A">
        <w:rPr>
          <w:rFonts w:ascii="Arial" w:eastAsia="CIDFont+F3" w:hAnsi="Arial" w:cs="Arial"/>
        </w:rPr>
        <w:t>considered</w:t>
      </w:r>
      <w:r w:rsidR="00F4068A" w:rsidRPr="004162EB">
        <w:rPr>
          <w:rFonts w:ascii="Arial" w:eastAsia="CIDFont+F3" w:hAnsi="Arial" w:cs="Arial"/>
        </w:rPr>
        <w:t xml:space="preserve"> </w:t>
      </w:r>
      <w:r w:rsidR="00412759" w:rsidRPr="004162EB">
        <w:rPr>
          <w:rFonts w:ascii="Arial" w:eastAsia="CIDFont+F3" w:hAnsi="Arial" w:cs="Arial"/>
        </w:rPr>
        <w:t>to increase LP-WUS detection performance and coverage</w:t>
      </w:r>
      <w:r w:rsidR="00520D05" w:rsidRPr="004162EB">
        <w:rPr>
          <w:rFonts w:ascii="Arial" w:eastAsia="CIDFont+F3" w:hAnsi="Arial" w:cs="Arial"/>
        </w:rPr>
        <w:t xml:space="preserve">/sensitivity. </w:t>
      </w:r>
      <w:r w:rsidR="00F4068A">
        <w:rPr>
          <w:rFonts w:ascii="Arial" w:eastAsia="CIDFont+F3" w:hAnsi="Arial" w:cs="Arial"/>
        </w:rPr>
        <w:t xml:space="preserve">In case of insufficient coverage, fallback mechanisms including activating MR and deactivating LP-WUR should be considered. </w:t>
      </w:r>
    </w:p>
    <w:p w14:paraId="64B5F97C" w14:textId="009DAE87" w:rsidR="00F4068A" w:rsidRDefault="00F4068A"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7</w:t>
      </w:r>
      <w:r w:rsidRPr="001635FE">
        <w:rPr>
          <w:rFonts w:ascii="Arial" w:hAnsi="Arial" w:cs="Arial"/>
          <w:b/>
          <w:bCs/>
          <w:i/>
          <w:iCs/>
        </w:rPr>
        <w:t>:</w:t>
      </w:r>
      <w:r w:rsidRPr="001635FE">
        <w:rPr>
          <w:rFonts w:ascii="Arial" w:hAnsi="Arial" w:cs="Arial"/>
        </w:rPr>
        <w:t xml:space="preserve"> </w:t>
      </w:r>
      <w:r>
        <w:rPr>
          <w:rFonts w:ascii="Arial" w:hAnsi="Arial" w:cs="Arial"/>
          <w:i/>
          <w:iCs/>
        </w:rPr>
        <w:t>According to the technical survey</w:t>
      </w:r>
      <w:r w:rsidR="00C84F91">
        <w:rPr>
          <w:rFonts w:ascii="Arial" w:hAnsi="Arial" w:cs="Arial"/>
          <w:i/>
          <w:iCs/>
        </w:rPr>
        <w:t xml:space="preserve"> and the evaluation results</w:t>
      </w:r>
      <w:r>
        <w:rPr>
          <w:rFonts w:ascii="Arial" w:hAnsi="Arial" w:cs="Arial"/>
          <w:i/>
          <w:iCs/>
        </w:rPr>
        <w:t xml:space="preserve">, most of receiver sensitivity levels </w:t>
      </w:r>
      <w:r w:rsidR="00C84F91">
        <w:rPr>
          <w:rFonts w:ascii="Arial" w:hAnsi="Arial" w:cs="Arial"/>
          <w:i/>
          <w:iCs/>
        </w:rPr>
        <w:t xml:space="preserve">for LP-WUS </w:t>
      </w:r>
      <w:r>
        <w:rPr>
          <w:rFonts w:ascii="Arial" w:hAnsi="Arial" w:cs="Arial"/>
          <w:i/>
          <w:iCs/>
        </w:rPr>
        <w:t>are worse than the sensitivity level of MR</w:t>
      </w:r>
      <w:r w:rsidRPr="00D35245">
        <w:rPr>
          <w:rFonts w:ascii="Arial" w:hAnsi="Arial" w:cs="Arial"/>
          <w:i/>
          <w:iCs/>
        </w:rPr>
        <w:t>.</w:t>
      </w:r>
    </w:p>
    <w:p w14:paraId="36784EE9" w14:textId="5B761687" w:rsidR="00823A69" w:rsidRDefault="007A7278" w:rsidP="00896208">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sidR="00F4068A">
        <w:rPr>
          <w:rFonts w:ascii="Arial" w:hAnsi="Arial" w:cs="Arial"/>
          <w:b/>
          <w:bCs/>
          <w:i/>
          <w:iCs/>
        </w:rPr>
        <w:t>9</w:t>
      </w:r>
      <w:r w:rsidR="0092653D" w:rsidRPr="006E02AB">
        <w:rPr>
          <w:rFonts w:ascii="Arial" w:hAnsi="Arial" w:cs="Arial"/>
          <w:b/>
          <w:bCs/>
          <w:i/>
          <w:iCs/>
        </w:rPr>
        <w:t>:</w:t>
      </w:r>
      <w:r w:rsidR="009235F6" w:rsidRPr="006E02AB">
        <w:rPr>
          <w:rFonts w:ascii="Arial" w:hAnsi="Arial" w:cs="Arial"/>
          <w:b/>
          <w:bCs/>
          <w:i/>
          <w:iCs/>
        </w:rPr>
        <w:t xml:space="preserve"> </w:t>
      </w:r>
      <w:r w:rsidR="00F4068A">
        <w:rPr>
          <w:rFonts w:ascii="Arial" w:eastAsia="CIDFont+F3" w:hAnsi="Arial" w:cs="Arial"/>
          <w:i/>
          <w:iCs/>
        </w:rPr>
        <w:t xml:space="preserve">Consider coverage enhancement techniques to increase LP-WUS detection performance. </w:t>
      </w:r>
    </w:p>
    <w:p w14:paraId="5F469195" w14:textId="4232A5E3" w:rsidR="00F4068A" w:rsidRDefault="00F4068A" w:rsidP="00896208">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10</w:t>
      </w:r>
      <w:r w:rsidRPr="006E02AB">
        <w:rPr>
          <w:rFonts w:ascii="Arial" w:hAnsi="Arial" w:cs="Arial"/>
          <w:b/>
          <w:bCs/>
          <w:i/>
          <w:iCs/>
        </w:rPr>
        <w:t xml:space="preserve">: </w:t>
      </w:r>
      <w:r>
        <w:rPr>
          <w:rFonts w:ascii="Arial" w:eastAsia="CIDFont+F3" w:hAnsi="Arial" w:cs="Arial"/>
          <w:i/>
          <w:iCs/>
        </w:rPr>
        <w:t xml:space="preserve">Consider fallback mechanisms including activating MR and deactivating LP-WUR in case of insufficient coverage. </w:t>
      </w:r>
    </w:p>
    <w:p w14:paraId="1F72FD6B" w14:textId="77777777" w:rsidR="00F4068A" w:rsidRPr="009235F6" w:rsidRDefault="00F4068A" w:rsidP="0007523B">
      <w:pPr>
        <w:autoSpaceDE w:val="0"/>
        <w:autoSpaceDN w:val="0"/>
        <w:adjustRightInd w:val="0"/>
        <w:spacing w:after="120" w:line="240" w:lineRule="auto"/>
        <w:jc w:val="both"/>
        <w:rPr>
          <w:rFonts w:ascii="Arial" w:hAnsi="Arial" w:cs="Arial"/>
          <w:b/>
          <w:bCs/>
          <w:i/>
          <w:iCs/>
        </w:rPr>
      </w:pPr>
    </w:p>
    <w:p w14:paraId="6F4B2B84" w14:textId="17184AD6" w:rsidR="00515260" w:rsidRPr="000D6257" w:rsidRDefault="009F77C7" w:rsidP="00515260">
      <w:pPr>
        <w:pStyle w:val="Heading2"/>
      </w:pPr>
      <w:r>
        <w:lastRenderedPageBreak/>
        <w:t>Mobility procedure for LP-WUR</w:t>
      </w:r>
    </w:p>
    <w:p w14:paraId="5994FE9C" w14:textId="573FE8F0" w:rsidR="00A6715D" w:rsidRDefault="00A6715D" w:rsidP="00515260">
      <w:pPr>
        <w:spacing w:line="276" w:lineRule="auto"/>
        <w:jc w:val="both"/>
        <w:rPr>
          <w:rFonts w:ascii="Arial" w:eastAsia="CIDFont+F3" w:hAnsi="Arial" w:cs="Arial"/>
        </w:rPr>
      </w:pPr>
      <w:r>
        <w:rPr>
          <w:rFonts w:ascii="Arial" w:eastAsia="CIDFont+F3" w:hAnsi="Arial" w:cs="Arial"/>
        </w:rPr>
        <w:t>In RAN1#112 [</w:t>
      </w:r>
      <w:r w:rsidR="009C3707">
        <w:rPr>
          <w:rFonts w:ascii="Arial" w:eastAsia="CIDFont+F3" w:hAnsi="Arial" w:cs="Arial"/>
        </w:rPr>
        <w:t>5</w:t>
      </w:r>
      <w:r>
        <w:rPr>
          <w:rFonts w:ascii="Arial" w:eastAsia="CIDFont+F3" w:hAnsi="Arial" w:cs="Arial"/>
        </w:rPr>
        <w:t>], the following agreement</w:t>
      </w:r>
      <w:r w:rsidR="00275158">
        <w:rPr>
          <w:rFonts w:ascii="Arial" w:eastAsia="CIDFont+F3" w:hAnsi="Arial" w:cs="Arial"/>
        </w:rPr>
        <w:t>s</w:t>
      </w:r>
      <w:r>
        <w:rPr>
          <w:rFonts w:ascii="Arial" w:eastAsia="CIDFont+F3" w:hAnsi="Arial" w:cs="Arial"/>
        </w:rPr>
        <w:t xml:space="preserve"> have been made for </w:t>
      </w:r>
      <w:r w:rsidR="007C00D2">
        <w:rPr>
          <w:rFonts w:ascii="Arial" w:eastAsia="CIDFont+F3" w:hAnsi="Arial" w:cs="Arial"/>
        </w:rPr>
        <w:t>mobility procedure of</w:t>
      </w:r>
      <w:r>
        <w:rPr>
          <w:rFonts w:ascii="Arial" w:eastAsia="CIDFont+F3" w:hAnsi="Arial" w:cs="Arial"/>
        </w:rPr>
        <w:t xml:space="preserve"> LP-WUR.</w:t>
      </w:r>
    </w:p>
    <w:tbl>
      <w:tblPr>
        <w:tblStyle w:val="TableGrid"/>
        <w:tblW w:w="0" w:type="auto"/>
        <w:tblLook w:val="04A0" w:firstRow="1" w:lastRow="0" w:firstColumn="1" w:lastColumn="0" w:noHBand="0" w:noVBand="1"/>
      </w:tblPr>
      <w:tblGrid>
        <w:gridCol w:w="9962"/>
      </w:tblGrid>
      <w:tr w:rsidR="00A6715D" w14:paraId="564DB5C9" w14:textId="77777777" w:rsidTr="00A6715D">
        <w:tc>
          <w:tcPr>
            <w:tcW w:w="9962" w:type="dxa"/>
          </w:tcPr>
          <w:p w14:paraId="775B1620" w14:textId="77777777" w:rsidR="00A6715D" w:rsidRPr="00A6715D" w:rsidRDefault="00A6715D" w:rsidP="00A6715D">
            <w:pPr>
              <w:spacing w:after="0" w:line="240" w:lineRule="auto"/>
              <w:rPr>
                <w:rFonts w:ascii="Times" w:eastAsia="Batang" w:hAnsi="Times" w:cs="Times"/>
                <w:sz w:val="20"/>
                <w:szCs w:val="20"/>
                <w:highlight w:val="green"/>
                <w:lang w:val="en-GB"/>
              </w:rPr>
            </w:pPr>
            <w:r w:rsidRPr="00A6715D">
              <w:rPr>
                <w:rFonts w:ascii="Times" w:eastAsia="Batang" w:hAnsi="Times" w:cs="Times"/>
                <w:b/>
                <w:bCs/>
                <w:sz w:val="20"/>
                <w:szCs w:val="20"/>
                <w:highlight w:val="green"/>
                <w:lang w:val="en-GB"/>
              </w:rPr>
              <w:t>Agreement</w:t>
            </w:r>
          </w:p>
          <w:p w14:paraId="7C6CC2DB" w14:textId="77777777" w:rsidR="00A6715D" w:rsidRPr="00A6715D" w:rsidRDefault="00A6715D" w:rsidP="00A6715D">
            <w:pPr>
              <w:spacing w:after="0" w:line="240" w:lineRule="auto"/>
              <w:rPr>
                <w:rFonts w:ascii="Times" w:eastAsia="Batang" w:hAnsi="Times" w:cs="Times"/>
                <w:sz w:val="20"/>
                <w:szCs w:val="20"/>
                <w:lang w:val="en-GB"/>
              </w:rPr>
            </w:pPr>
            <w:r w:rsidRPr="00A6715D">
              <w:rPr>
                <w:rFonts w:ascii="Times" w:eastAsia="Batang" w:hAnsi="Times" w:cs="Times"/>
                <w:sz w:val="20"/>
                <w:szCs w:val="20"/>
                <w:lang w:val="en-GB"/>
              </w:rPr>
              <w:t xml:space="preserve">Study synchronisation signal used by LP-WUR, if needed, based on </w:t>
            </w:r>
          </w:p>
          <w:p w14:paraId="737C47DD" w14:textId="77777777" w:rsidR="00A6715D" w:rsidRPr="00A6715D" w:rsidRDefault="00A6715D" w:rsidP="00A6715D">
            <w:pPr>
              <w:numPr>
                <w:ilvl w:val="0"/>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Option 1: aperiodic signal transmitted as part of LP-WUS</w:t>
            </w:r>
          </w:p>
          <w:p w14:paraId="01DDD051" w14:textId="77777777" w:rsidR="00A6715D" w:rsidRPr="00A6715D" w:rsidRDefault="00A6715D" w:rsidP="00A6715D">
            <w:pPr>
              <w:numPr>
                <w:ilvl w:val="1"/>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 xml:space="preserve">FFS: Whether the signal can additionally be transmitted separately from LP-WUS </w:t>
            </w:r>
          </w:p>
          <w:p w14:paraId="358D5D9D" w14:textId="77777777" w:rsidR="00A6715D" w:rsidRPr="00A6715D" w:rsidRDefault="00A6715D" w:rsidP="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2: periodic signal transmitted separately from LP-WUS</w:t>
            </w:r>
          </w:p>
          <w:p w14:paraId="01870191" w14:textId="77777777" w:rsidR="00A6715D" w:rsidRPr="00217AC0" w:rsidRDefault="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3: Option1 + Option2</w:t>
            </w:r>
          </w:p>
          <w:p w14:paraId="72E3D3D6" w14:textId="77777777" w:rsidR="0086074D" w:rsidRDefault="0086074D" w:rsidP="0086074D">
            <w:pPr>
              <w:spacing w:after="0" w:line="240" w:lineRule="auto"/>
              <w:jc w:val="both"/>
              <w:rPr>
                <w:rFonts w:ascii="Times" w:eastAsia="Batang" w:hAnsi="Times" w:cs="Times"/>
                <w:bCs/>
                <w:sz w:val="20"/>
                <w:szCs w:val="20"/>
                <w:lang w:eastAsia="x-none"/>
              </w:rPr>
            </w:pPr>
          </w:p>
          <w:p w14:paraId="788FA328" w14:textId="77777777" w:rsidR="0086074D" w:rsidRPr="0086074D" w:rsidRDefault="0086074D" w:rsidP="0086074D">
            <w:pPr>
              <w:spacing w:after="0" w:line="240" w:lineRule="auto"/>
              <w:rPr>
                <w:rFonts w:ascii="Times" w:eastAsia="Batang" w:hAnsi="Times" w:cs="Times"/>
                <w:sz w:val="20"/>
                <w:szCs w:val="20"/>
                <w:highlight w:val="green"/>
                <w:lang w:val="en-GB"/>
              </w:rPr>
            </w:pPr>
            <w:r w:rsidRPr="0086074D">
              <w:rPr>
                <w:rFonts w:ascii="Times" w:eastAsia="Batang" w:hAnsi="Times" w:cs="Times"/>
                <w:b/>
                <w:bCs/>
                <w:sz w:val="20"/>
                <w:szCs w:val="20"/>
                <w:highlight w:val="green"/>
                <w:lang w:val="en-GB"/>
              </w:rPr>
              <w:t>Agreement</w:t>
            </w:r>
          </w:p>
          <w:p w14:paraId="39732ED7" w14:textId="77777777" w:rsidR="0086074D" w:rsidRPr="0086074D" w:rsidRDefault="0086074D" w:rsidP="0086074D">
            <w:pPr>
              <w:spacing w:after="0" w:line="240" w:lineRule="auto"/>
              <w:jc w:val="both"/>
              <w:rPr>
                <w:rFonts w:ascii="Times" w:eastAsia="Batang" w:hAnsi="Times" w:cs="Times New Roman"/>
                <w:lang w:val="en-GB"/>
              </w:rPr>
            </w:pPr>
            <w:r w:rsidRPr="0086074D">
              <w:rPr>
                <w:rFonts w:ascii="Times" w:eastAsia="Batang" w:hAnsi="Times" w:cs="Times New Roman" w:hint="eastAsia"/>
                <w:lang w:val="en-GB"/>
              </w:rPr>
              <w:t xml:space="preserve">Study potential measurement metric used for RRM measurements performed by LP-WUR. </w:t>
            </w:r>
          </w:p>
          <w:p w14:paraId="12D8CAF2" w14:textId="77777777" w:rsidR="0086074D" w:rsidRPr="0086074D" w:rsidRDefault="0086074D" w:rsidP="0086074D">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examples of measurement metric are signal quality, signal power, detection rate of LP-WUS/synch signal</w:t>
            </w:r>
          </w:p>
          <w:p w14:paraId="6D119353" w14:textId="365713C0" w:rsidR="0086074D" w:rsidRPr="00217AC0" w:rsidRDefault="0086074D" w:rsidP="00217AC0">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companies to report assumption of signal used for measurements</w:t>
            </w:r>
          </w:p>
        </w:tc>
      </w:tr>
    </w:tbl>
    <w:p w14:paraId="3D97EC00" w14:textId="67AA4194" w:rsidR="00A6715D" w:rsidRDefault="00A6715D" w:rsidP="00515260">
      <w:pPr>
        <w:spacing w:line="276" w:lineRule="auto"/>
        <w:jc w:val="both"/>
        <w:rPr>
          <w:rFonts w:ascii="Arial" w:eastAsia="CIDFont+F3" w:hAnsi="Arial" w:cs="Arial"/>
        </w:rPr>
      </w:pPr>
    </w:p>
    <w:p w14:paraId="09A2CA86" w14:textId="67C4B7B1" w:rsidR="00275158" w:rsidRDefault="00275158" w:rsidP="00515260">
      <w:pPr>
        <w:spacing w:line="276" w:lineRule="auto"/>
        <w:jc w:val="both"/>
        <w:rPr>
          <w:rFonts w:ascii="Arial" w:eastAsia="CIDFont+F3" w:hAnsi="Arial" w:cs="Arial"/>
        </w:rPr>
      </w:pPr>
      <w:r>
        <w:rPr>
          <w:rFonts w:ascii="Arial" w:eastAsia="CIDFont+F3" w:hAnsi="Arial" w:cs="Arial"/>
        </w:rPr>
        <w:t xml:space="preserve">In RAN1#112bis-e [6], the following agreement has been made for content of LP-WUS and LP-WUS design. </w:t>
      </w:r>
    </w:p>
    <w:tbl>
      <w:tblPr>
        <w:tblStyle w:val="TableGrid"/>
        <w:tblW w:w="0" w:type="auto"/>
        <w:tblLook w:val="04A0" w:firstRow="1" w:lastRow="0" w:firstColumn="1" w:lastColumn="0" w:noHBand="0" w:noVBand="1"/>
      </w:tblPr>
      <w:tblGrid>
        <w:gridCol w:w="9962"/>
      </w:tblGrid>
      <w:tr w:rsidR="00275158" w14:paraId="31B0E01E" w14:textId="77777777" w:rsidTr="00275158">
        <w:tc>
          <w:tcPr>
            <w:tcW w:w="9962" w:type="dxa"/>
          </w:tcPr>
          <w:p w14:paraId="6CFA8A93" w14:textId="77777777" w:rsidR="00275158" w:rsidRPr="00744F59" w:rsidRDefault="00275158" w:rsidP="00275158">
            <w:pPr>
              <w:spacing w:after="0" w:line="240" w:lineRule="auto"/>
              <w:rPr>
                <w:rFonts w:ascii="Times" w:eastAsia="Batang" w:hAnsi="Times" w:cs="Times"/>
                <w:iCs/>
                <w:sz w:val="20"/>
                <w:szCs w:val="20"/>
                <w:lang w:val="en-GB"/>
              </w:rPr>
            </w:pPr>
            <w:r w:rsidRPr="00744F59">
              <w:rPr>
                <w:rFonts w:ascii="Times" w:eastAsia="Batang" w:hAnsi="Times" w:cs="Times"/>
                <w:b/>
                <w:bCs/>
                <w:iCs/>
                <w:sz w:val="20"/>
                <w:szCs w:val="20"/>
                <w:highlight w:val="green"/>
                <w:lang w:val="en-GB"/>
              </w:rPr>
              <w:t>Agreement</w:t>
            </w:r>
          </w:p>
          <w:p w14:paraId="62A32841" w14:textId="77777777" w:rsidR="00275158" w:rsidRPr="00744F59" w:rsidRDefault="00275158" w:rsidP="00275158">
            <w:pPr>
              <w:numPr>
                <w:ilvl w:val="0"/>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For IDLE/INACTIVE mode study at least following candidates for content of LP-WUS</w:t>
            </w:r>
          </w:p>
          <w:p w14:paraId="284C3363" w14:textId="77777777" w:rsidR="00275158" w:rsidRPr="00744F59" w:rsidRDefault="00275158" w:rsidP="00275158">
            <w:pPr>
              <w:numPr>
                <w:ilvl w:val="1"/>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information on which user(s) is/are targeted by the LP-WUS</w:t>
            </w:r>
          </w:p>
          <w:p w14:paraId="0E5C146A" w14:textId="77777777" w:rsidR="00275158" w:rsidRPr="00744F59" w:rsidRDefault="00275158" w:rsidP="00275158">
            <w:pPr>
              <w:numPr>
                <w:ilvl w:val="2"/>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e.g. UE-group, -subgroup or -ID</w:t>
            </w:r>
          </w:p>
          <w:p w14:paraId="7D87E9DD" w14:textId="77777777" w:rsidR="00275158" w:rsidRPr="00744F59" w:rsidRDefault="00275158" w:rsidP="00275158">
            <w:pPr>
              <w:numPr>
                <w:ilvl w:val="1"/>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eastAsia="x-none"/>
              </w:rPr>
              <w:t xml:space="preserve">FFS: cell information </w:t>
            </w:r>
          </w:p>
          <w:p w14:paraId="6223CECD" w14:textId="77777777" w:rsidR="00275158" w:rsidRPr="00744F59" w:rsidRDefault="00275158" w:rsidP="00275158">
            <w:pPr>
              <w:numPr>
                <w:ilvl w:val="1"/>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eastAsia="x-none"/>
              </w:rPr>
              <w:t xml:space="preserve">FFS: SI change and ETWS/CMAS information, </w:t>
            </w:r>
            <w:r w:rsidRPr="00744F59">
              <w:rPr>
                <w:rFonts w:ascii="Times" w:eastAsia="Batang" w:hAnsi="Times" w:cs="Times"/>
                <w:iCs/>
                <w:color w:val="7030A0"/>
                <w:sz w:val="20"/>
                <w:lang w:eastAsia="x-none"/>
              </w:rPr>
              <w:t>tracking area information, and RAN area information</w:t>
            </w:r>
          </w:p>
          <w:p w14:paraId="12C170B5" w14:textId="77777777" w:rsidR="00275158" w:rsidRPr="00744F59" w:rsidRDefault="00275158" w:rsidP="00275158">
            <w:pPr>
              <w:numPr>
                <w:ilvl w:val="0"/>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For CONNECTED mode, study at least following candidates for content of LP-WUS</w:t>
            </w:r>
          </w:p>
          <w:p w14:paraId="220D8841" w14:textId="77777777" w:rsidR="00275158" w:rsidRPr="00744F59" w:rsidRDefault="00275158" w:rsidP="00275158">
            <w:pPr>
              <w:numPr>
                <w:ilvl w:val="1"/>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information on which user(s) is/are targeted by the LP-WUS</w:t>
            </w:r>
          </w:p>
          <w:p w14:paraId="7C30D770" w14:textId="77777777" w:rsidR="00275158" w:rsidRPr="00744F59" w:rsidRDefault="00275158" w:rsidP="00275158">
            <w:pPr>
              <w:numPr>
                <w:ilvl w:val="2"/>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e.g UE-group, -subgroup or -ID</w:t>
            </w:r>
          </w:p>
          <w:p w14:paraId="78C5DBDF" w14:textId="77777777" w:rsidR="00275158" w:rsidRPr="00744F59" w:rsidRDefault="00275158" w:rsidP="00275158">
            <w:pPr>
              <w:numPr>
                <w:ilvl w:val="1"/>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indication to wake-up to PDCCH monitoring.</w:t>
            </w:r>
          </w:p>
          <w:p w14:paraId="5990E156" w14:textId="77777777" w:rsidR="00275158" w:rsidRPr="00744F59" w:rsidRDefault="00275158" w:rsidP="00275158">
            <w:pPr>
              <w:numPr>
                <w:ilvl w:val="0"/>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Other information candidates are not precluded</w:t>
            </w:r>
          </w:p>
          <w:p w14:paraId="26218CAA" w14:textId="77777777" w:rsidR="00275158" w:rsidRPr="00744F59" w:rsidRDefault="00275158" w:rsidP="00275158">
            <w:pPr>
              <w:numPr>
                <w:ilvl w:val="0"/>
                <w:numId w:val="42"/>
              </w:numPr>
              <w:spacing w:after="0" w:line="240" w:lineRule="auto"/>
              <w:ind w:hanging="357"/>
              <w:rPr>
                <w:rFonts w:ascii="Times" w:eastAsia="Batang" w:hAnsi="Times" w:cs="Times"/>
                <w:iCs/>
                <w:sz w:val="20"/>
                <w:lang w:val="en-GB" w:eastAsia="x-none"/>
              </w:rPr>
            </w:pPr>
            <w:r w:rsidRPr="00744F59">
              <w:rPr>
                <w:rFonts w:ascii="Times" w:eastAsia="Batang" w:hAnsi="Times" w:cs="Times"/>
                <w:iCs/>
                <w:sz w:val="20"/>
                <w:lang w:val="en-GB" w:eastAsia="x-none"/>
              </w:rPr>
              <w:t xml:space="preserve">Study pros and cons of including above information to LP-WUS. </w:t>
            </w:r>
          </w:p>
          <w:p w14:paraId="3CB60CE9" w14:textId="77777777" w:rsidR="00275158" w:rsidRPr="00744F59" w:rsidRDefault="00275158" w:rsidP="00300A85">
            <w:pPr>
              <w:numPr>
                <w:ilvl w:val="0"/>
                <w:numId w:val="42"/>
              </w:numPr>
              <w:spacing w:after="0" w:line="240" w:lineRule="auto"/>
              <w:ind w:hanging="357"/>
              <w:rPr>
                <w:rFonts w:ascii="Times" w:eastAsia="Batang" w:hAnsi="Times" w:cs="Times"/>
                <w:sz w:val="20"/>
                <w:lang w:val="en-GB" w:eastAsia="x-none"/>
              </w:rPr>
            </w:pPr>
            <w:r w:rsidRPr="00744F59">
              <w:rPr>
                <w:rFonts w:ascii="Times" w:eastAsia="SimSun" w:hAnsi="Times" w:cs="Times"/>
                <w:sz w:val="20"/>
                <w:lang w:eastAsia="x-none"/>
              </w:rPr>
              <w:t>Note: the information</w:t>
            </w:r>
            <w:r w:rsidRPr="00744F59">
              <w:rPr>
                <w:rFonts w:ascii="Times" w:eastAsia="Batang" w:hAnsi="Times" w:cs="Times"/>
                <w:sz w:val="20"/>
                <w:lang w:eastAsia="x-none"/>
              </w:rPr>
              <w:t xml:space="preserve"> </w:t>
            </w:r>
            <w:r w:rsidRPr="00744F59">
              <w:rPr>
                <w:rFonts w:ascii="Times" w:eastAsia="SimSun" w:hAnsi="Times" w:cs="Times"/>
                <w:sz w:val="20"/>
                <w:lang w:eastAsia="x-none"/>
              </w:rPr>
              <w:t>may be explicitly or implicitly indicated.</w:t>
            </w:r>
          </w:p>
          <w:p w14:paraId="523AA242" w14:textId="77777777" w:rsidR="00275158" w:rsidRDefault="00275158" w:rsidP="00300A85">
            <w:pPr>
              <w:spacing w:after="0" w:line="240" w:lineRule="auto"/>
              <w:rPr>
                <w:rFonts w:ascii="Times" w:eastAsia="SimSun" w:hAnsi="Times" w:cs="Times"/>
                <w:sz w:val="20"/>
                <w:lang w:eastAsia="x-none"/>
              </w:rPr>
            </w:pPr>
          </w:p>
          <w:p w14:paraId="6A0456FC" w14:textId="77777777" w:rsidR="00275158" w:rsidRPr="00744F59" w:rsidRDefault="00275158" w:rsidP="00275158">
            <w:pPr>
              <w:spacing w:after="0" w:line="240" w:lineRule="auto"/>
              <w:rPr>
                <w:rFonts w:ascii="Times" w:eastAsia="Batang" w:hAnsi="Times" w:cs="Times"/>
                <w:b/>
                <w:bCs/>
                <w:sz w:val="20"/>
                <w:szCs w:val="20"/>
                <w:highlight w:val="green"/>
                <w:lang w:val="en-GB" w:eastAsia="x-none"/>
              </w:rPr>
            </w:pPr>
            <w:r w:rsidRPr="00744F59">
              <w:rPr>
                <w:rFonts w:ascii="Times" w:eastAsia="Batang" w:hAnsi="Times" w:cs="Times"/>
                <w:b/>
                <w:bCs/>
                <w:sz w:val="20"/>
                <w:szCs w:val="20"/>
                <w:highlight w:val="green"/>
                <w:lang w:val="en-GB" w:eastAsia="x-none"/>
              </w:rPr>
              <w:t>Agreement</w:t>
            </w:r>
          </w:p>
          <w:p w14:paraId="4389F2B0" w14:textId="77777777" w:rsidR="00275158" w:rsidRPr="00744F59" w:rsidRDefault="00275158" w:rsidP="00275158">
            <w:pPr>
              <w:numPr>
                <w:ilvl w:val="0"/>
                <w:numId w:val="43"/>
              </w:numPr>
              <w:spacing w:after="0" w:line="240" w:lineRule="auto"/>
              <w:rPr>
                <w:rFonts w:ascii="Times" w:eastAsia="Batang" w:hAnsi="Times" w:cs="Times"/>
                <w:sz w:val="20"/>
                <w:szCs w:val="20"/>
                <w:lang w:val="en-GB" w:eastAsia="x-none"/>
              </w:rPr>
            </w:pPr>
            <w:r w:rsidRPr="00744F59">
              <w:rPr>
                <w:rFonts w:ascii="Times" w:eastAsia="Batang" w:hAnsi="Times" w:cs="Times"/>
                <w:iCs/>
                <w:sz w:val="20"/>
                <w:szCs w:val="20"/>
                <w:lang w:val="en-GB" w:eastAsia="x-none"/>
              </w:rPr>
              <w:t>Study further following alternatives to carry the LP-WUS information using:</w:t>
            </w:r>
            <w:r w:rsidRPr="00744F59">
              <w:rPr>
                <w:rFonts w:ascii="Times" w:eastAsia="Batang" w:hAnsi="Times" w:cs="Times"/>
                <w:sz w:val="20"/>
                <w:szCs w:val="20"/>
                <w:lang w:val="en-GB" w:eastAsia="x-none"/>
              </w:rPr>
              <w:t xml:space="preserve"> </w:t>
            </w:r>
          </w:p>
          <w:p w14:paraId="1E302E6B" w14:textId="77777777" w:rsidR="00275158" w:rsidRPr="00744F59" w:rsidRDefault="00275158" w:rsidP="00275158">
            <w:pPr>
              <w:numPr>
                <w:ilvl w:val="1"/>
                <w:numId w:val="43"/>
              </w:numPr>
              <w:spacing w:after="0" w:line="240" w:lineRule="auto"/>
              <w:rPr>
                <w:rFonts w:ascii="Times" w:eastAsia="Batang" w:hAnsi="Times" w:cs="Times"/>
                <w:sz w:val="20"/>
                <w:szCs w:val="20"/>
                <w:lang w:val="en-GB"/>
              </w:rPr>
            </w:pPr>
            <w:r w:rsidRPr="00744F59">
              <w:rPr>
                <w:rFonts w:ascii="Times" w:eastAsia="Batang" w:hAnsi="Times" w:cs="Times"/>
                <w:iCs/>
                <w:sz w:val="20"/>
                <w:szCs w:val="20"/>
                <w:lang w:val="en-GB"/>
              </w:rPr>
              <w:t>Alt 1: by sequence(s) detection/selection </w:t>
            </w:r>
            <w:r w:rsidRPr="00744F59">
              <w:rPr>
                <w:rFonts w:ascii="Times" w:eastAsia="Batang" w:hAnsi="Times" w:cs="Times"/>
                <w:sz w:val="20"/>
                <w:szCs w:val="20"/>
                <w:lang w:val="en-GB"/>
              </w:rPr>
              <w:t xml:space="preserve"> </w:t>
            </w:r>
          </w:p>
          <w:p w14:paraId="3971889A" w14:textId="77777777" w:rsidR="00275158" w:rsidRPr="00744F59" w:rsidRDefault="00275158" w:rsidP="00275158">
            <w:pPr>
              <w:numPr>
                <w:ilvl w:val="2"/>
                <w:numId w:val="43"/>
              </w:numPr>
              <w:spacing w:after="0" w:line="240" w:lineRule="auto"/>
              <w:rPr>
                <w:rFonts w:ascii="Times" w:eastAsia="Batang" w:hAnsi="Times" w:cs="Times"/>
                <w:sz w:val="20"/>
                <w:szCs w:val="20"/>
                <w:lang w:val="en-GB"/>
              </w:rPr>
            </w:pPr>
            <w:r w:rsidRPr="00744F59">
              <w:rPr>
                <w:rFonts w:ascii="Times" w:eastAsia="Batang" w:hAnsi="Times" w:cs="Times"/>
                <w:iCs/>
                <w:sz w:val="20"/>
                <w:szCs w:val="20"/>
                <w:lang w:val="en-GB"/>
              </w:rPr>
              <w:t>FFS sequence type</w:t>
            </w:r>
          </w:p>
          <w:p w14:paraId="53924B98" w14:textId="77777777" w:rsidR="00275158" w:rsidRPr="00744F59" w:rsidRDefault="00275158" w:rsidP="00275158">
            <w:pPr>
              <w:numPr>
                <w:ilvl w:val="1"/>
                <w:numId w:val="43"/>
              </w:numPr>
              <w:spacing w:after="0" w:line="240" w:lineRule="auto"/>
              <w:rPr>
                <w:rFonts w:ascii="Times" w:eastAsia="Batang" w:hAnsi="Times" w:cs="Times"/>
                <w:sz w:val="20"/>
                <w:szCs w:val="20"/>
                <w:lang w:val="en-GB"/>
              </w:rPr>
            </w:pPr>
            <w:r w:rsidRPr="00744F59">
              <w:rPr>
                <w:rFonts w:ascii="Times" w:eastAsia="Batang" w:hAnsi="Times" w:cs="Times"/>
                <w:iCs/>
                <w:sz w:val="20"/>
                <w:szCs w:val="20"/>
                <w:lang w:val="en-GB"/>
              </w:rPr>
              <w:t>Alt 2: by encoded bits</w:t>
            </w:r>
            <w:r w:rsidRPr="00744F59">
              <w:rPr>
                <w:rFonts w:ascii="Times" w:eastAsia="Batang" w:hAnsi="Times" w:cs="Times"/>
                <w:sz w:val="20"/>
                <w:szCs w:val="20"/>
                <w:lang w:val="en-GB"/>
              </w:rPr>
              <w:t xml:space="preserve"> </w:t>
            </w:r>
          </w:p>
          <w:p w14:paraId="2E6AE348" w14:textId="77777777" w:rsidR="00275158" w:rsidRPr="00744F59" w:rsidRDefault="00275158" w:rsidP="00275158">
            <w:pPr>
              <w:numPr>
                <w:ilvl w:val="2"/>
                <w:numId w:val="43"/>
              </w:numPr>
              <w:spacing w:after="0" w:line="240" w:lineRule="auto"/>
              <w:rPr>
                <w:rFonts w:ascii="Times" w:eastAsia="Batang" w:hAnsi="Times" w:cs="Times"/>
                <w:sz w:val="20"/>
                <w:szCs w:val="20"/>
                <w:lang w:val="en-GB"/>
              </w:rPr>
            </w:pPr>
            <w:r w:rsidRPr="00744F59">
              <w:rPr>
                <w:rFonts w:ascii="Times" w:eastAsia="Batang" w:hAnsi="Times" w:cs="Times"/>
                <w:iCs/>
                <w:sz w:val="20"/>
                <w:szCs w:val="20"/>
                <w:lang w:val="en-GB"/>
              </w:rPr>
              <w:t>FFS: what type of encoding scheme</w:t>
            </w:r>
          </w:p>
          <w:p w14:paraId="559E0B8F" w14:textId="77777777" w:rsidR="00275158" w:rsidRPr="00744F59" w:rsidRDefault="00275158" w:rsidP="00275158">
            <w:pPr>
              <w:numPr>
                <w:ilvl w:val="2"/>
                <w:numId w:val="43"/>
              </w:numPr>
              <w:spacing w:after="0" w:line="240" w:lineRule="auto"/>
              <w:rPr>
                <w:rFonts w:ascii="Times" w:eastAsia="Batang" w:hAnsi="Times" w:cs="Times"/>
                <w:sz w:val="20"/>
                <w:szCs w:val="20"/>
                <w:lang w:val="en-GB"/>
              </w:rPr>
            </w:pPr>
            <w:r w:rsidRPr="00744F59">
              <w:rPr>
                <w:rFonts w:ascii="Times" w:eastAsia="Batang" w:hAnsi="Times" w:cs="Times"/>
                <w:iCs/>
                <w:sz w:val="20"/>
                <w:szCs w:val="20"/>
                <w:lang w:val="en-GB"/>
              </w:rPr>
              <w:t>FFS: with or without other bits (e.g. CRC/FCS)</w:t>
            </w:r>
          </w:p>
          <w:p w14:paraId="2B2E54F4" w14:textId="77777777" w:rsidR="00275158" w:rsidRPr="00744F59" w:rsidRDefault="00275158" w:rsidP="00275158">
            <w:pPr>
              <w:numPr>
                <w:ilvl w:val="1"/>
                <w:numId w:val="43"/>
              </w:numPr>
              <w:spacing w:after="0" w:line="240" w:lineRule="auto"/>
              <w:rPr>
                <w:rFonts w:ascii="Times" w:eastAsia="Batang" w:hAnsi="Times" w:cs="Times"/>
                <w:sz w:val="20"/>
                <w:szCs w:val="20"/>
                <w:lang w:val="en-GB"/>
              </w:rPr>
            </w:pPr>
            <w:r w:rsidRPr="00744F59">
              <w:rPr>
                <w:rFonts w:ascii="Times" w:eastAsia="Batang" w:hAnsi="Times" w:cs="Times"/>
                <w:iCs/>
                <w:sz w:val="20"/>
                <w:szCs w:val="20"/>
                <w:lang w:val="en-GB"/>
              </w:rPr>
              <w:t>Other alternatives are not precluded</w:t>
            </w:r>
          </w:p>
          <w:p w14:paraId="5A7410AF" w14:textId="07F7C95B" w:rsidR="00275158" w:rsidRPr="00744F59" w:rsidRDefault="00275158" w:rsidP="00744F59">
            <w:pPr>
              <w:numPr>
                <w:ilvl w:val="0"/>
                <w:numId w:val="43"/>
              </w:numPr>
              <w:spacing w:after="0" w:line="240" w:lineRule="auto"/>
              <w:rPr>
                <w:rFonts w:ascii="Times" w:eastAsia="Batang" w:hAnsi="Times" w:cs="Times"/>
                <w:sz w:val="20"/>
                <w:szCs w:val="20"/>
                <w:lang w:val="en-GB" w:eastAsia="x-none"/>
              </w:rPr>
            </w:pPr>
            <w:r w:rsidRPr="00744F59">
              <w:rPr>
                <w:rFonts w:ascii="Times" w:eastAsia="Batang" w:hAnsi="Times" w:cs="Times"/>
                <w:iCs/>
                <w:sz w:val="20"/>
                <w:szCs w:val="20"/>
                <w:lang w:val="en-GB" w:eastAsia="x-none"/>
              </w:rPr>
              <w:t>Study whether LP-WUS information needs to be preceded by known one or more sequence(s).</w:t>
            </w:r>
          </w:p>
        </w:tc>
      </w:tr>
    </w:tbl>
    <w:p w14:paraId="6A7F7448" w14:textId="77777777" w:rsidR="00275158" w:rsidRDefault="00275158" w:rsidP="00515260">
      <w:pPr>
        <w:spacing w:line="276" w:lineRule="auto"/>
        <w:jc w:val="both"/>
        <w:rPr>
          <w:rFonts w:ascii="Arial" w:eastAsia="CIDFont+F3" w:hAnsi="Arial" w:cs="Arial"/>
        </w:rPr>
      </w:pPr>
    </w:p>
    <w:p w14:paraId="21708140" w14:textId="5A1B7B78" w:rsidR="00BC414E" w:rsidRPr="000A2C6E" w:rsidRDefault="00BC414E" w:rsidP="00BC414E">
      <w:pPr>
        <w:spacing w:line="276" w:lineRule="auto"/>
        <w:jc w:val="both"/>
        <w:rPr>
          <w:rFonts w:ascii="Arial" w:eastAsia="CIDFont+F3" w:hAnsi="Arial" w:cs="Arial"/>
        </w:rPr>
      </w:pPr>
      <w:r w:rsidRPr="000A2C6E">
        <w:rPr>
          <w:rFonts w:ascii="Arial" w:eastAsia="CIDFont+F3" w:hAnsi="Arial" w:cs="Arial"/>
        </w:rPr>
        <w:t xml:space="preserve">In NR Rel-17, when UE is in RRC idle or inactive state, it needs to perform RRM measurement to support idle/inactive state mobility. To be specific, the UE’s main radio will perform measurement such as SS-RSRP and SS-RSRQ of the serving cell and intra- and inter-frequency cells and evaluate the cell selection criterion according to the periodicity/interval defined in </w:t>
      </w:r>
      <w:r w:rsidRPr="000A2C6E">
        <w:rPr>
          <w:rFonts w:ascii="Arial" w:eastAsia="CIDFont+F3" w:hAnsi="Arial" w:cs="Arial"/>
        </w:rPr>
        <w:fldChar w:fldCharType="begin"/>
      </w:r>
      <w:r w:rsidRPr="000A2C6E">
        <w:rPr>
          <w:rFonts w:ascii="Arial" w:eastAsia="CIDFont+F3" w:hAnsi="Arial" w:cs="Arial"/>
        </w:rPr>
        <w:instrText xml:space="preserve"> REF _Ref115035569 \r \h </w:instrText>
      </w:r>
      <w:r>
        <w:rPr>
          <w:rFonts w:ascii="Arial" w:eastAsia="CIDFont+F3" w:hAnsi="Arial" w:cs="Arial"/>
        </w:rPr>
        <w:instrText xml:space="preserve"> \* MERGEFORMAT </w:instrText>
      </w:r>
      <w:r w:rsidRPr="000A2C6E">
        <w:rPr>
          <w:rFonts w:ascii="Arial" w:eastAsia="CIDFont+F3" w:hAnsi="Arial" w:cs="Arial"/>
        </w:rPr>
      </w:r>
      <w:r w:rsidRPr="000A2C6E">
        <w:rPr>
          <w:rFonts w:ascii="Arial" w:eastAsia="CIDFont+F3" w:hAnsi="Arial" w:cs="Arial"/>
        </w:rPr>
        <w:fldChar w:fldCharType="separate"/>
      </w:r>
      <w:r w:rsidRPr="000A2C6E">
        <w:rPr>
          <w:rFonts w:ascii="Arial" w:eastAsia="CIDFont+F3" w:hAnsi="Arial" w:cs="Arial"/>
        </w:rPr>
        <w:t>[3]</w:t>
      </w:r>
      <w:r w:rsidRPr="000A2C6E">
        <w:rPr>
          <w:rFonts w:ascii="Arial" w:eastAsia="CIDFont+F3" w:hAnsi="Arial" w:cs="Arial"/>
        </w:rPr>
        <w:fldChar w:fldCharType="end"/>
      </w:r>
      <w:r w:rsidRPr="000A2C6E">
        <w:rPr>
          <w:rFonts w:ascii="Arial" w:eastAsia="CIDFont+F3" w:hAnsi="Arial" w:cs="Arial"/>
        </w:rPr>
        <w:t xml:space="preserve">. </w:t>
      </w:r>
    </w:p>
    <w:p w14:paraId="3F97E6BA" w14:textId="0319542A" w:rsidR="009F77C7" w:rsidRDefault="00BC414E" w:rsidP="00BC414E">
      <w:pPr>
        <w:spacing w:line="276" w:lineRule="auto"/>
        <w:jc w:val="both"/>
        <w:rPr>
          <w:rFonts w:ascii="Arial" w:eastAsia="CIDFont+F3" w:hAnsi="Arial" w:cs="Arial"/>
        </w:rPr>
      </w:pPr>
      <w:r w:rsidRPr="000A2C6E">
        <w:rPr>
          <w:rFonts w:ascii="Arial" w:eastAsia="CIDFont+F3" w:hAnsi="Arial" w:cs="Arial"/>
        </w:rPr>
        <w:t>When LP-WU</w:t>
      </w:r>
      <w:r w:rsidR="009F77C7">
        <w:rPr>
          <w:rFonts w:ascii="Arial" w:eastAsia="CIDFont+F3" w:hAnsi="Arial" w:cs="Arial"/>
        </w:rPr>
        <w:t>R</w:t>
      </w:r>
      <w:r w:rsidRPr="000A2C6E">
        <w:rPr>
          <w:rFonts w:ascii="Arial" w:eastAsia="CIDFont+F3" w:hAnsi="Arial" w:cs="Arial"/>
        </w:rPr>
        <w:t xml:space="preserve"> is used to offload the main radio from monitoring P</w:t>
      </w:r>
      <w:r w:rsidR="002A2A03" w:rsidRPr="000A2C6E">
        <w:rPr>
          <w:rFonts w:ascii="Arial" w:eastAsia="CIDFont+F3" w:hAnsi="Arial" w:cs="Arial"/>
        </w:rPr>
        <w:t>o</w:t>
      </w:r>
      <w:r w:rsidRPr="000A2C6E">
        <w:rPr>
          <w:rFonts w:ascii="Arial" w:eastAsia="CIDFont+F3" w:hAnsi="Arial" w:cs="Arial"/>
        </w:rPr>
        <w:t>s during idle/inactive state, it is possible to use it to further offload the main radio’s RRM measurement for mobility</w:t>
      </w:r>
      <w:r w:rsidR="009F77C7">
        <w:rPr>
          <w:rFonts w:ascii="Arial" w:eastAsia="CIDFont+F3" w:hAnsi="Arial" w:cs="Arial"/>
        </w:rPr>
        <w:t xml:space="preserve"> without activating the main radio</w:t>
      </w:r>
      <w:r w:rsidRPr="000A2C6E">
        <w:rPr>
          <w:rFonts w:ascii="Arial" w:eastAsia="CIDFont+F3" w:hAnsi="Arial" w:cs="Arial"/>
        </w:rPr>
        <w:t xml:space="preserve">. One possible scenario is cell selection/re-selection criteria can be evaluated based on </w:t>
      </w:r>
      <w:r w:rsidR="009F77C7">
        <w:rPr>
          <w:rFonts w:ascii="Arial" w:eastAsia="CIDFont+F3" w:hAnsi="Arial" w:cs="Arial"/>
        </w:rPr>
        <w:lastRenderedPageBreak/>
        <w:t>LP-WUS</w:t>
      </w:r>
      <w:r w:rsidRPr="000A2C6E">
        <w:rPr>
          <w:rFonts w:ascii="Arial" w:eastAsia="CIDFont+F3" w:hAnsi="Arial" w:cs="Arial"/>
        </w:rPr>
        <w:t xml:space="preserve"> based measurement without waking up the main radio. </w:t>
      </w:r>
      <w:r w:rsidR="00B1101B">
        <w:rPr>
          <w:rFonts w:ascii="Arial" w:eastAsia="CIDFont+F3" w:hAnsi="Arial" w:cs="Arial"/>
        </w:rPr>
        <w:t>As LP-WUR already supports LP-WUS,</w:t>
      </w:r>
      <w:r w:rsidR="009611D7">
        <w:rPr>
          <w:rFonts w:ascii="Arial" w:eastAsia="CIDFont+F3" w:hAnsi="Arial" w:cs="Arial"/>
        </w:rPr>
        <w:t xml:space="preserve"> RRM measurement based on LP-WUS should be prioritized and introduction of additional signal such as LP-SS should be</w:t>
      </w:r>
      <w:r w:rsidR="00A6715D">
        <w:rPr>
          <w:rFonts w:ascii="Arial" w:eastAsia="CIDFont+F3" w:hAnsi="Arial" w:cs="Arial"/>
        </w:rPr>
        <w:t xml:space="preserve"> avoided and the benefits of LP-SS should be</w:t>
      </w:r>
      <w:r w:rsidR="009611D7">
        <w:rPr>
          <w:rFonts w:ascii="Arial" w:eastAsia="CIDFont+F3" w:hAnsi="Arial" w:cs="Arial"/>
        </w:rPr>
        <w:t xml:space="preserve"> carefully evaluated. </w:t>
      </w:r>
    </w:p>
    <w:p w14:paraId="3909803D" w14:textId="01AADAD1" w:rsidR="00275158" w:rsidRDefault="00275158" w:rsidP="00BC414E">
      <w:pPr>
        <w:spacing w:line="276" w:lineRule="auto"/>
        <w:jc w:val="both"/>
        <w:rPr>
          <w:rFonts w:ascii="Arial" w:eastAsia="CIDFont+F3" w:hAnsi="Arial" w:cs="Arial"/>
        </w:rPr>
      </w:pPr>
      <w:r>
        <w:rPr>
          <w:rFonts w:ascii="Arial" w:eastAsia="CIDFont+F3" w:hAnsi="Arial" w:cs="Arial"/>
        </w:rPr>
        <w:t xml:space="preserve">As shown in the above, sequence detection/selection and encoded bits were proposed for LP-WUS design. While sequence detection/selection can be used for synchronization and RRM measurements, the sequence detection/selection can deliver only limited information. On the other hand, encoded bits </w:t>
      </w:r>
      <w:r w:rsidR="00300A85">
        <w:rPr>
          <w:rFonts w:ascii="Arial" w:eastAsia="CIDFont+F3" w:hAnsi="Arial" w:cs="Arial"/>
        </w:rPr>
        <w:t>are</w:t>
      </w:r>
      <w:r>
        <w:rPr>
          <w:rFonts w:ascii="Arial" w:eastAsia="CIDFont+F3" w:hAnsi="Arial" w:cs="Arial"/>
        </w:rPr>
        <w:t xml:space="preserve"> generally </w:t>
      </w:r>
      <w:r w:rsidR="00300A85">
        <w:rPr>
          <w:rFonts w:ascii="Arial" w:eastAsia="CIDFont+F3" w:hAnsi="Arial" w:cs="Arial"/>
        </w:rPr>
        <w:t xml:space="preserve">optimized to </w:t>
      </w:r>
      <w:r>
        <w:rPr>
          <w:rFonts w:ascii="Arial" w:eastAsia="CIDFont+F3" w:hAnsi="Arial" w:cs="Arial"/>
        </w:rPr>
        <w:t xml:space="preserve">provide more information while it does not provide other functionality. In that regard, support of both Alt 1 and Alt 2 is preferred. For example, a sequence of LP-WUS can be used for achieving synchronization and delivering limited information </w:t>
      </w:r>
      <w:r w:rsidRPr="00275158">
        <w:rPr>
          <w:rFonts w:ascii="Arial" w:eastAsia="CIDFont+F3" w:hAnsi="Arial" w:cs="Arial"/>
        </w:rPr>
        <w:t>on which user(s) is/are targeted by the LP-WUS</w:t>
      </w:r>
      <w:r>
        <w:rPr>
          <w:rFonts w:ascii="Arial" w:eastAsia="CIDFont+F3" w:hAnsi="Arial" w:cs="Arial"/>
        </w:rPr>
        <w:t xml:space="preserve"> while </w:t>
      </w:r>
      <w:r w:rsidR="00300A85">
        <w:rPr>
          <w:rFonts w:ascii="Arial" w:eastAsia="CIDFont+F3" w:hAnsi="Arial" w:cs="Arial"/>
        </w:rPr>
        <w:t xml:space="preserve">encoded bits provide more information including SI change and other necessary information. </w:t>
      </w:r>
    </w:p>
    <w:p w14:paraId="545393C3" w14:textId="6B5C81F5" w:rsidR="00BC414E" w:rsidRDefault="00BC414E" w:rsidP="00BC414E">
      <w:pPr>
        <w:spacing w:line="276" w:lineRule="auto"/>
        <w:jc w:val="both"/>
        <w:rPr>
          <w:rFonts w:ascii="Arial" w:hAnsi="Arial" w:cs="Arial"/>
          <w:i/>
          <w:iCs/>
        </w:rPr>
      </w:pPr>
      <w:r w:rsidRPr="00703910">
        <w:rPr>
          <w:rFonts w:ascii="Arial" w:hAnsi="Arial" w:cs="Arial"/>
          <w:b/>
          <w:bCs/>
          <w:i/>
          <w:iCs/>
        </w:rPr>
        <w:t xml:space="preserve">Observation </w:t>
      </w:r>
      <w:r w:rsidR="00275158">
        <w:rPr>
          <w:rFonts w:ascii="Arial" w:hAnsi="Arial" w:cs="Arial"/>
          <w:b/>
          <w:bCs/>
          <w:i/>
          <w:iCs/>
        </w:rPr>
        <w:t>8</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65CE5368" w14:textId="56F28C43" w:rsidR="009611D7" w:rsidRDefault="009611D7" w:rsidP="009611D7">
      <w:pPr>
        <w:spacing w:line="276" w:lineRule="auto"/>
        <w:jc w:val="both"/>
        <w:rPr>
          <w:rFonts w:ascii="Arial" w:hAnsi="Arial" w:cs="Arial"/>
          <w:i/>
          <w:iCs/>
        </w:rPr>
      </w:pPr>
      <w:r w:rsidRPr="00703910">
        <w:rPr>
          <w:rFonts w:ascii="Arial" w:hAnsi="Arial" w:cs="Arial"/>
          <w:b/>
          <w:bCs/>
          <w:i/>
          <w:iCs/>
        </w:rPr>
        <w:t xml:space="preserve">Observation </w:t>
      </w:r>
      <w:r w:rsidR="00275158">
        <w:rPr>
          <w:rFonts w:ascii="Arial" w:hAnsi="Arial" w:cs="Arial"/>
          <w:b/>
          <w:bCs/>
          <w:i/>
          <w:iCs/>
        </w:rPr>
        <w:t>9</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4CDF0672" w14:textId="6F00DF7B"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10</w:t>
      </w:r>
      <w:r w:rsidRPr="00703910">
        <w:rPr>
          <w:rFonts w:ascii="Arial" w:hAnsi="Arial" w:cs="Arial"/>
          <w:b/>
          <w:bCs/>
          <w:i/>
          <w:iCs/>
        </w:rPr>
        <w:t>:</w:t>
      </w:r>
      <w:r w:rsidRPr="00703910">
        <w:rPr>
          <w:rFonts w:ascii="Arial" w:hAnsi="Arial" w:cs="Arial"/>
          <w:i/>
          <w:iCs/>
        </w:rPr>
        <w:t xml:space="preserve"> </w:t>
      </w:r>
      <w:r w:rsidRPr="00300A85">
        <w:rPr>
          <w:rFonts w:ascii="Arial" w:hAnsi="Arial" w:cs="Arial"/>
          <w:i/>
          <w:iCs/>
        </w:rPr>
        <w:t>While sequence detection/selection can be used for synchronization and RRM measurements, the sequence detection/selection can deliver only limited information.</w:t>
      </w:r>
    </w:p>
    <w:p w14:paraId="6C47593B" w14:textId="60675B0C"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Pr>
          <w:rFonts w:ascii="Arial" w:hAnsi="Arial" w:cs="Arial"/>
          <w:i/>
          <w:iCs/>
        </w:rPr>
        <w:t>E</w:t>
      </w:r>
      <w:r w:rsidRPr="00300A85">
        <w:rPr>
          <w:rFonts w:ascii="Arial" w:hAnsi="Arial" w:cs="Arial"/>
          <w:i/>
          <w:iCs/>
        </w:rPr>
        <w:t>ncoded bits are generally optimized to provide more information while it does not provide other functionality.</w:t>
      </w:r>
    </w:p>
    <w:p w14:paraId="235E1A71" w14:textId="55A9D70F" w:rsidR="00300A85" w:rsidRDefault="009611D7" w:rsidP="009611D7">
      <w:pPr>
        <w:spacing w:line="276" w:lineRule="auto"/>
        <w:jc w:val="both"/>
        <w:rPr>
          <w:rFonts w:ascii="Arial" w:hAnsi="Arial" w:cs="Arial"/>
          <w:i/>
          <w:iCs/>
        </w:rPr>
      </w:pPr>
      <w:r w:rsidRPr="00703910">
        <w:rPr>
          <w:rFonts w:ascii="Arial" w:hAnsi="Arial" w:cs="Arial"/>
          <w:b/>
          <w:bCs/>
          <w:i/>
          <w:iCs/>
        </w:rPr>
        <w:t xml:space="preserve">Proposal </w:t>
      </w:r>
      <w:r w:rsidR="00300A85">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sidR="00300A85">
        <w:rPr>
          <w:rFonts w:ascii="Arial" w:hAnsi="Arial" w:cs="Arial"/>
          <w:i/>
          <w:iCs/>
        </w:rPr>
        <w:t>Consider both Alt 1 (sequence detection/selection) and Alt 2 (encoded bits) for LP-WUS information</w:t>
      </w:r>
      <w:r>
        <w:rPr>
          <w:rFonts w:ascii="Arial" w:hAnsi="Arial" w:cs="Arial"/>
          <w:i/>
          <w:iCs/>
        </w:rPr>
        <w:t>.</w:t>
      </w:r>
    </w:p>
    <w:p w14:paraId="778754F6" w14:textId="6FAC381B" w:rsidR="009611D7" w:rsidRDefault="00300A85" w:rsidP="00300A85">
      <w:pPr>
        <w:pStyle w:val="ListParagraph"/>
        <w:numPr>
          <w:ilvl w:val="0"/>
          <w:numId w:val="35"/>
        </w:numPr>
        <w:spacing w:line="276" w:lineRule="auto"/>
        <w:jc w:val="both"/>
        <w:rPr>
          <w:rFonts w:ascii="Arial" w:hAnsi="Arial" w:cs="Arial"/>
          <w:i/>
          <w:iCs/>
        </w:rPr>
      </w:pPr>
      <w:r>
        <w:rPr>
          <w:rFonts w:ascii="Arial" w:hAnsi="Arial" w:cs="Arial"/>
          <w:i/>
          <w:iCs/>
        </w:rPr>
        <w:t xml:space="preserve">The sequence of LP-WUS is used for synchronization and delivers limited information </w:t>
      </w:r>
      <w:r w:rsidRPr="00300A85">
        <w:rPr>
          <w:rFonts w:ascii="Arial" w:hAnsi="Arial" w:cs="Arial"/>
          <w:i/>
          <w:iCs/>
        </w:rPr>
        <w:t>on which user(s) is/are targeted by the LP-WUS</w:t>
      </w:r>
      <w:r>
        <w:rPr>
          <w:rFonts w:ascii="Arial" w:hAnsi="Arial" w:cs="Arial"/>
          <w:i/>
          <w:iCs/>
        </w:rPr>
        <w:t>.</w:t>
      </w:r>
    </w:p>
    <w:p w14:paraId="60790634" w14:textId="70D06EC6" w:rsidR="00300A85" w:rsidRPr="00744F59" w:rsidRDefault="00300A85" w:rsidP="00744F59">
      <w:pPr>
        <w:pStyle w:val="ListParagraph"/>
        <w:numPr>
          <w:ilvl w:val="0"/>
          <w:numId w:val="35"/>
        </w:numPr>
        <w:spacing w:line="276" w:lineRule="auto"/>
        <w:jc w:val="both"/>
        <w:rPr>
          <w:rFonts w:ascii="Arial" w:hAnsi="Arial" w:cs="Arial"/>
          <w:i/>
          <w:iCs/>
        </w:rPr>
      </w:pPr>
      <w:r>
        <w:rPr>
          <w:rFonts w:ascii="Arial" w:hAnsi="Arial" w:cs="Arial"/>
          <w:i/>
          <w:iCs/>
        </w:rPr>
        <w:t>The encoded bits are used to provide more information including SI change and other necessary information.</w:t>
      </w:r>
    </w:p>
    <w:p w14:paraId="0AA81293" w14:textId="77777777" w:rsidR="00896208" w:rsidRDefault="00896208" w:rsidP="007E3DAE">
      <w:pPr>
        <w:spacing w:line="276" w:lineRule="auto"/>
        <w:jc w:val="both"/>
        <w:rPr>
          <w:rFonts w:ascii="Arial" w:hAnsi="Arial" w:cs="Arial"/>
        </w:rPr>
      </w:pPr>
    </w:p>
    <w:p w14:paraId="1F9D2266" w14:textId="4479AB29" w:rsidR="00BC414E" w:rsidRDefault="00B1101B" w:rsidP="007E3DAE">
      <w:pPr>
        <w:spacing w:line="276" w:lineRule="auto"/>
        <w:jc w:val="both"/>
        <w:rPr>
          <w:rFonts w:ascii="Arial" w:hAnsi="Arial" w:cs="Arial"/>
        </w:rPr>
      </w:pPr>
      <w:r>
        <w:rPr>
          <w:rFonts w:ascii="Arial" w:hAnsi="Arial" w:cs="Arial"/>
        </w:rPr>
        <w:t xml:space="preserve">For detailed procedures of LP-WUR based mobility, the following aspects were discussed. </w:t>
      </w:r>
    </w:p>
    <w:p w14:paraId="233974C8" w14:textId="347A30E4" w:rsidR="0086074D" w:rsidRDefault="0086074D" w:rsidP="00190751">
      <w:pPr>
        <w:pStyle w:val="ListParagraph"/>
        <w:numPr>
          <w:ilvl w:val="0"/>
          <w:numId w:val="26"/>
        </w:numPr>
        <w:spacing w:line="276" w:lineRule="auto"/>
        <w:jc w:val="both"/>
        <w:rPr>
          <w:rFonts w:ascii="Arial" w:hAnsi="Arial" w:cs="Arial"/>
        </w:rPr>
      </w:pPr>
      <w:r>
        <w:rPr>
          <w:rFonts w:ascii="Arial" w:hAnsi="Arial" w:cs="Arial"/>
        </w:rPr>
        <w:t>Acquisition of system information</w:t>
      </w:r>
    </w:p>
    <w:p w14:paraId="4EB2612F" w14:textId="4AFF3C24" w:rsidR="0086074D" w:rsidRDefault="0086074D" w:rsidP="00217AC0">
      <w:pPr>
        <w:pStyle w:val="ListParagraph"/>
        <w:numPr>
          <w:ilvl w:val="1"/>
          <w:numId w:val="26"/>
        </w:numPr>
        <w:spacing w:line="276" w:lineRule="auto"/>
        <w:jc w:val="both"/>
        <w:rPr>
          <w:rFonts w:ascii="Arial" w:hAnsi="Arial" w:cs="Arial"/>
        </w:rPr>
      </w:pPr>
      <w:r>
        <w:rPr>
          <w:rFonts w:ascii="Arial" w:hAnsi="Arial" w:cs="Arial"/>
        </w:rPr>
        <w:t xml:space="preserve">As payload size of LP-WUS is limited, delivering system information via LP-WUS may not be possible. However, indicating system information change via LP-WUS can be a reasonable option to trigger a procedure for updating system information after wake up. </w:t>
      </w:r>
    </w:p>
    <w:p w14:paraId="3717447F" w14:textId="5543C06A"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Measurement metric</w:t>
      </w:r>
    </w:p>
    <w:p w14:paraId="2D1DF983" w14:textId="70BFEB72" w:rsidR="00B1101B" w:rsidRDefault="00B1101B" w:rsidP="00190751">
      <w:pPr>
        <w:pStyle w:val="ListParagraph"/>
        <w:numPr>
          <w:ilvl w:val="1"/>
          <w:numId w:val="26"/>
        </w:numPr>
        <w:spacing w:line="276" w:lineRule="auto"/>
        <w:jc w:val="both"/>
        <w:rPr>
          <w:rFonts w:ascii="Arial" w:hAnsi="Arial" w:cs="Arial"/>
        </w:rPr>
      </w:pPr>
      <w:r>
        <w:rPr>
          <w:rFonts w:ascii="Arial" w:hAnsi="Arial" w:cs="Arial"/>
        </w:rPr>
        <w:t xml:space="preserve">As RSRP is a simplest metric and already supported by a main receiver, RSRP should be a starting point. However, if additional implementation of RSRP measurement is burdensome to LP-WUR, reusing LP-WUR implementation such as energy </w:t>
      </w:r>
      <w:r w:rsidR="001F2211">
        <w:rPr>
          <w:rFonts w:ascii="Arial" w:hAnsi="Arial" w:cs="Arial"/>
        </w:rPr>
        <w:t>detection-based</w:t>
      </w:r>
      <w:r>
        <w:rPr>
          <w:rFonts w:ascii="Arial" w:hAnsi="Arial" w:cs="Arial"/>
        </w:rPr>
        <w:t xml:space="preserve"> measurement can be considered. </w:t>
      </w:r>
    </w:p>
    <w:p w14:paraId="30A3FC27" w14:textId="20A57881"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Identification of cell/tracking area</w:t>
      </w:r>
    </w:p>
    <w:p w14:paraId="070CB34D" w14:textId="1A73AAE7" w:rsidR="00B1101B" w:rsidRDefault="001F2211" w:rsidP="00190751">
      <w:pPr>
        <w:pStyle w:val="ListParagraph"/>
        <w:numPr>
          <w:ilvl w:val="1"/>
          <w:numId w:val="26"/>
        </w:numPr>
        <w:spacing w:line="276" w:lineRule="auto"/>
        <w:jc w:val="both"/>
        <w:rPr>
          <w:rFonts w:ascii="Arial" w:hAnsi="Arial" w:cs="Arial"/>
        </w:rPr>
      </w:pPr>
      <w:r>
        <w:rPr>
          <w:rFonts w:ascii="Arial" w:hAnsi="Arial" w:cs="Arial"/>
        </w:rPr>
        <w:lastRenderedPageBreak/>
        <w:t>For c</w:t>
      </w:r>
      <w:r w:rsidR="00B1101B">
        <w:rPr>
          <w:rFonts w:ascii="Arial" w:hAnsi="Arial" w:cs="Arial"/>
        </w:rPr>
        <w:t>ell identification</w:t>
      </w:r>
      <w:r>
        <w:rPr>
          <w:rFonts w:ascii="Arial" w:hAnsi="Arial" w:cs="Arial"/>
        </w:rPr>
        <w:t>, a simplest way can be providing cell ID in LP-WUS. For example, cell ID of transmitting gNB can be included as a part of information in LP-WUS implicitly or explicitly. How to support cell ID can be further discussed together with design of LP-WUS.</w:t>
      </w:r>
    </w:p>
    <w:p w14:paraId="627028D2" w14:textId="1C9A29C1"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Need for neighboring cells</w:t>
      </w:r>
    </w:p>
    <w:p w14:paraId="614093A6" w14:textId="660EEC03"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 xml:space="preserve">Neighboring cells should be considered for LP-WUR mobility. For example, when if received quality of LP-WUS is not qualified, UE may try to update a new cell which is capable of LP-WUS transmission. </w:t>
      </w:r>
    </w:p>
    <w:p w14:paraId="65812540" w14:textId="11E04DD6"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relaxation of existing </w:t>
      </w:r>
      <w:r w:rsidR="004649A8">
        <w:rPr>
          <w:rFonts w:ascii="Arial" w:hAnsi="Arial" w:cs="Arial"/>
        </w:rPr>
        <w:t>R</w:t>
      </w:r>
      <w:r>
        <w:rPr>
          <w:rFonts w:ascii="Arial" w:hAnsi="Arial" w:cs="Arial"/>
        </w:rPr>
        <w:t>RM measurement requirements for UE</w:t>
      </w:r>
    </w:p>
    <w:p w14:paraId="0A8E88A9" w14:textId="516FD6E7"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As LP-WUR architectures are mainly focused on reducing power consumption, coverage and sensitivity of the receiver</w:t>
      </w:r>
      <w:r w:rsidR="004649A8">
        <w:rPr>
          <w:rFonts w:ascii="Arial" w:hAnsi="Arial" w:cs="Arial"/>
        </w:rPr>
        <w:t xml:space="preserve"> may be limited compared to main receiver. Given the situation, relaxation of existing RRM measurement is a reasonable choice for supporting LP-WUR and how to appropriately handle the limited coverage can be further discussed. </w:t>
      </w:r>
    </w:p>
    <w:p w14:paraId="79681953" w14:textId="77777777" w:rsidR="00896208" w:rsidRDefault="00896208" w:rsidP="00217AC0">
      <w:pPr>
        <w:spacing w:line="276" w:lineRule="auto"/>
        <w:jc w:val="both"/>
        <w:rPr>
          <w:rFonts w:ascii="Arial" w:hAnsi="Arial" w:cs="Arial"/>
          <w:b/>
          <w:bCs/>
          <w:i/>
          <w:iCs/>
        </w:rPr>
      </w:pPr>
    </w:p>
    <w:p w14:paraId="0B311D29" w14:textId="3CF165F6" w:rsidR="0086074D" w:rsidRPr="00217AC0" w:rsidRDefault="0086074D" w:rsidP="00217AC0">
      <w:pPr>
        <w:spacing w:line="276" w:lineRule="auto"/>
        <w:jc w:val="both"/>
        <w:rPr>
          <w:rFonts w:ascii="Arial" w:hAnsi="Arial" w:cs="Arial"/>
          <w:i/>
          <w:iCs/>
        </w:rPr>
      </w:pPr>
      <w:r w:rsidRPr="00217AC0">
        <w:rPr>
          <w:rFonts w:ascii="Arial" w:hAnsi="Arial" w:cs="Arial"/>
          <w:b/>
          <w:bCs/>
          <w:i/>
          <w:iCs/>
        </w:rPr>
        <w:t xml:space="preserve">Proposal </w:t>
      </w:r>
      <w:r w:rsidR="00300A85">
        <w:rPr>
          <w:rFonts w:ascii="Arial" w:hAnsi="Arial" w:cs="Arial"/>
          <w:b/>
          <w:bCs/>
          <w:i/>
          <w:iCs/>
        </w:rPr>
        <w:t>12</w:t>
      </w:r>
      <w:r w:rsidRPr="00217AC0">
        <w:rPr>
          <w:rFonts w:ascii="Arial" w:hAnsi="Arial" w:cs="Arial"/>
          <w:b/>
          <w:bCs/>
          <w:i/>
          <w:iCs/>
        </w:rPr>
        <w:t>:</w:t>
      </w:r>
      <w:r w:rsidRPr="00217AC0">
        <w:rPr>
          <w:rFonts w:ascii="Arial" w:hAnsi="Arial" w:cs="Arial"/>
          <w:i/>
          <w:iCs/>
        </w:rPr>
        <w:t xml:space="preserve"> </w:t>
      </w:r>
      <w:r>
        <w:rPr>
          <w:rFonts w:ascii="Arial" w:hAnsi="Arial" w:cs="Arial"/>
          <w:i/>
          <w:iCs/>
        </w:rPr>
        <w:t>Considering limited payload size of LP-WUS, indication of SI change via LP-WUS should be considered</w:t>
      </w:r>
      <w:r w:rsidRPr="00217AC0">
        <w:rPr>
          <w:rFonts w:ascii="Arial" w:hAnsi="Arial" w:cs="Arial"/>
          <w:i/>
          <w:iCs/>
        </w:rPr>
        <w:t xml:space="preserve">. </w:t>
      </w:r>
    </w:p>
    <w:p w14:paraId="1F0F9AFE" w14:textId="13E1557A" w:rsidR="004649A8" w:rsidRPr="0007523B" w:rsidRDefault="004649A8" w:rsidP="0007523B">
      <w:pPr>
        <w:spacing w:line="276" w:lineRule="auto"/>
        <w:jc w:val="both"/>
        <w:rPr>
          <w:rFonts w:ascii="Arial" w:hAnsi="Arial" w:cs="Arial"/>
          <w:i/>
          <w:iCs/>
        </w:rPr>
      </w:pPr>
      <w:r w:rsidRPr="0007523B">
        <w:rPr>
          <w:rFonts w:ascii="Arial" w:hAnsi="Arial" w:cs="Arial"/>
          <w:b/>
          <w:bCs/>
          <w:i/>
          <w:iCs/>
        </w:rPr>
        <w:t xml:space="preserve">Proposal </w:t>
      </w:r>
      <w:r w:rsidR="00300A85">
        <w:rPr>
          <w:rFonts w:ascii="Arial" w:hAnsi="Arial" w:cs="Arial"/>
          <w:b/>
          <w:bCs/>
          <w:i/>
          <w:iCs/>
        </w:rPr>
        <w:t>13</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34B9D020" w14:textId="4698EB42" w:rsidR="004649A8" w:rsidRDefault="004649A8" w:rsidP="00190751">
      <w:pPr>
        <w:spacing w:line="276" w:lineRule="auto"/>
        <w:jc w:val="both"/>
        <w:rPr>
          <w:rFonts w:ascii="Arial" w:hAnsi="Arial" w:cs="Arial"/>
          <w:i/>
          <w:iCs/>
        </w:rPr>
      </w:pPr>
      <w:r w:rsidRPr="0007523B">
        <w:rPr>
          <w:rFonts w:ascii="Arial" w:hAnsi="Arial" w:cs="Arial"/>
          <w:b/>
          <w:bCs/>
          <w:i/>
          <w:iCs/>
        </w:rPr>
        <w:t xml:space="preserve">Proposal </w:t>
      </w:r>
      <w:r w:rsidR="0086074D">
        <w:rPr>
          <w:rFonts w:ascii="Arial" w:hAnsi="Arial" w:cs="Arial"/>
          <w:b/>
          <w:bCs/>
          <w:i/>
          <w:iCs/>
        </w:rPr>
        <w:t>1</w:t>
      </w:r>
      <w:r w:rsidR="00300A85">
        <w:rPr>
          <w:rFonts w:ascii="Arial" w:hAnsi="Arial" w:cs="Arial"/>
          <w:b/>
          <w:bCs/>
          <w:i/>
          <w:iCs/>
        </w:rPr>
        <w:t>4</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460C2D4B" w14:textId="738616D2"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A6715D">
        <w:rPr>
          <w:rFonts w:ascii="Arial" w:hAnsi="Arial" w:cs="Arial"/>
          <w:b/>
          <w:bCs/>
          <w:i/>
          <w:iCs/>
        </w:rPr>
        <w:t>1</w:t>
      </w:r>
      <w:r w:rsidR="00300A85">
        <w:rPr>
          <w:rFonts w:ascii="Arial" w:hAnsi="Arial" w:cs="Arial"/>
          <w:b/>
          <w:bCs/>
          <w:i/>
          <w:iCs/>
        </w:rPr>
        <w:t>5</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5311F54A" w14:textId="7A2659F1"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A6715D">
        <w:rPr>
          <w:rFonts w:ascii="Arial" w:hAnsi="Arial" w:cs="Arial"/>
          <w:b/>
          <w:bCs/>
          <w:i/>
          <w:iCs/>
        </w:rPr>
        <w:t>1</w:t>
      </w:r>
      <w:r w:rsidR="00300A85">
        <w:rPr>
          <w:rFonts w:ascii="Arial" w:hAnsi="Arial" w:cs="Arial"/>
          <w:b/>
          <w:bCs/>
          <w:i/>
          <w:iCs/>
        </w:rPr>
        <w:t>6</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2447B424" w14:textId="1D2E2DE9" w:rsidR="004649A8" w:rsidRDefault="004649A8" w:rsidP="00190751">
      <w:pPr>
        <w:spacing w:line="276" w:lineRule="auto"/>
        <w:jc w:val="both"/>
        <w:rPr>
          <w:rFonts w:ascii="Arial" w:hAnsi="Arial" w:cs="Arial"/>
          <w:i/>
          <w:iCs/>
        </w:rPr>
      </w:pPr>
    </w:p>
    <w:p w14:paraId="7D2E07EE" w14:textId="239163D4" w:rsidR="004649A8" w:rsidRPr="001E036C" w:rsidRDefault="004649A8" w:rsidP="004649A8">
      <w:pPr>
        <w:pStyle w:val="Heading2"/>
        <w:rPr>
          <w:sz w:val="28"/>
          <w:szCs w:val="28"/>
        </w:rPr>
      </w:pPr>
      <w:r>
        <w:rPr>
          <w:sz w:val="28"/>
          <w:szCs w:val="28"/>
        </w:rPr>
        <w:t>Paging for LP-WUR</w:t>
      </w:r>
    </w:p>
    <w:p w14:paraId="097B0357" w14:textId="1DF29B30" w:rsidR="004649A8" w:rsidRPr="000A2C6E" w:rsidRDefault="004649A8" w:rsidP="004649A8">
      <w:pPr>
        <w:spacing w:line="276" w:lineRule="auto"/>
        <w:jc w:val="both"/>
        <w:rPr>
          <w:rFonts w:ascii="Arial" w:eastAsia="CIDFont+F3" w:hAnsi="Arial" w:cs="Arial"/>
        </w:rPr>
      </w:pPr>
      <w:r w:rsidRPr="000A2C6E">
        <w:rPr>
          <w:rFonts w:ascii="Arial" w:eastAsia="CIDFont+F3" w:hAnsi="Arial" w:cs="Arial"/>
        </w:rPr>
        <w:t>LP-</w:t>
      </w:r>
      <w:r w:rsidRPr="000A2C6E" w:rsidDel="004649A8">
        <w:rPr>
          <w:rFonts w:ascii="Arial" w:eastAsia="CIDFont+F3" w:hAnsi="Arial" w:cs="Arial"/>
        </w:rPr>
        <w:t xml:space="preserve"> </w:t>
      </w:r>
      <w:r w:rsidRPr="000A2C6E">
        <w:rPr>
          <w:rFonts w:ascii="Arial" w:eastAsia="CIDFont+F3" w:hAnsi="Arial" w:cs="Arial"/>
        </w:rPr>
        <w:t>WUR can be used to offload the main radio from monitoring P</w:t>
      </w:r>
      <w:r w:rsidR="002A2A03" w:rsidRPr="000A2C6E">
        <w:rPr>
          <w:rFonts w:ascii="Arial" w:eastAsia="CIDFont+F3" w:hAnsi="Arial" w:cs="Arial"/>
        </w:rPr>
        <w:t>o</w:t>
      </w:r>
      <w:r w:rsidRPr="000A2C6E">
        <w:rPr>
          <w:rFonts w:ascii="Arial" w:eastAsia="CIDFont+F3" w:hAnsi="Arial" w:cs="Arial"/>
        </w:rPr>
        <w:t>s during idle/inactive state. The main radio will be turned on only if the LP-WUR receives a LP-WUS indicating that the UE or UE group should listen to the upcoming PO. In this way, the usage of LP-WUS/WUR prevents the UE’s main radio from waking up at P</w:t>
      </w:r>
      <w:r w:rsidR="002A2A03" w:rsidRPr="000A2C6E">
        <w:rPr>
          <w:rFonts w:ascii="Arial" w:eastAsia="CIDFont+F3" w:hAnsi="Arial" w:cs="Arial"/>
        </w:rPr>
        <w:t>o</w:t>
      </w:r>
      <w:r w:rsidRPr="000A2C6E">
        <w:rPr>
          <w:rFonts w:ascii="Arial" w:eastAsia="CIDFont+F3" w:hAnsi="Arial" w:cs="Arial"/>
        </w:rPr>
        <w:t xml:space="preserve">s where the UE is not paged. With that, power consumption at the UE can be reduced during idle/inactive state. </w:t>
      </w:r>
    </w:p>
    <w:p w14:paraId="4F3BD175" w14:textId="2C5562DF" w:rsidR="004649A8" w:rsidRDefault="004649A8" w:rsidP="004649A8">
      <w:pPr>
        <w:spacing w:line="276" w:lineRule="auto"/>
        <w:jc w:val="both"/>
        <w:rPr>
          <w:rFonts w:ascii="Arial" w:hAnsi="Arial" w:cs="Arial"/>
          <w:i/>
          <w:iCs/>
        </w:rPr>
      </w:pPr>
      <w:r w:rsidRPr="00C913E6">
        <w:rPr>
          <w:rFonts w:ascii="Arial" w:hAnsi="Arial" w:cs="Arial"/>
          <w:b/>
          <w:bCs/>
          <w:i/>
          <w:iCs/>
        </w:rPr>
        <w:t xml:space="preserve">Observation </w:t>
      </w:r>
      <w:r w:rsidR="00300A85">
        <w:rPr>
          <w:rFonts w:ascii="Arial" w:hAnsi="Arial" w:cs="Arial"/>
          <w:b/>
          <w:bCs/>
          <w:i/>
          <w:iCs/>
        </w:rPr>
        <w:t>12</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44DF5FD4" w14:textId="62BEC346" w:rsidR="004649A8" w:rsidRDefault="004649A8" w:rsidP="004649A8">
      <w:pPr>
        <w:spacing w:line="276" w:lineRule="auto"/>
        <w:jc w:val="both"/>
        <w:rPr>
          <w:rFonts w:ascii="Arial" w:hAnsi="Arial" w:cs="Arial"/>
        </w:rPr>
      </w:pPr>
      <w:r w:rsidRPr="00406DD8">
        <w:rPr>
          <w:rFonts w:ascii="Arial" w:hAnsi="Arial" w:cs="Arial"/>
          <w:b/>
          <w:bCs/>
          <w:i/>
          <w:iCs/>
        </w:rPr>
        <w:t xml:space="preserve">Proposal </w:t>
      </w:r>
      <w:r w:rsidR="00A6715D">
        <w:rPr>
          <w:rFonts w:ascii="Arial" w:hAnsi="Arial" w:cs="Arial"/>
          <w:b/>
          <w:bCs/>
          <w:i/>
          <w:iCs/>
        </w:rPr>
        <w:t>1</w:t>
      </w:r>
      <w:r w:rsidR="00300A85">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0FA41625" w14:textId="77777777" w:rsidR="004649A8" w:rsidRDefault="004649A8" w:rsidP="00190751">
      <w:pPr>
        <w:spacing w:line="276" w:lineRule="auto"/>
        <w:jc w:val="both"/>
        <w:rPr>
          <w:rFonts w:ascii="Arial" w:hAnsi="Arial" w:cs="Arial"/>
          <w:i/>
          <w:iCs/>
        </w:rPr>
      </w:pPr>
    </w:p>
    <w:p w14:paraId="347A6BB6" w14:textId="06536101" w:rsidR="002A063D" w:rsidRPr="001E036C" w:rsidRDefault="004649A8" w:rsidP="002A063D">
      <w:pPr>
        <w:pStyle w:val="Heading2"/>
        <w:rPr>
          <w:sz w:val="28"/>
          <w:szCs w:val="28"/>
        </w:rPr>
      </w:pPr>
      <w:r>
        <w:rPr>
          <w:rFonts w:cs="Arial"/>
        </w:rPr>
        <w:lastRenderedPageBreak/>
        <w:t>Activation/deactivation of LP-WUR</w:t>
      </w:r>
    </w:p>
    <w:p w14:paraId="77B382C4" w14:textId="5977526D" w:rsidR="00351AD3" w:rsidRPr="000A2C6E" w:rsidRDefault="00CD3120" w:rsidP="000A2C6E">
      <w:pPr>
        <w:spacing w:line="276" w:lineRule="auto"/>
        <w:jc w:val="both"/>
        <w:rPr>
          <w:rFonts w:ascii="Arial" w:eastAsia="CIDFont+F3" w:hAnsi="Arial" w:cs="Arial"/>
        </w:rPr>
      </w:pPr>
      <w:r w:rsidRPr="000A2C6E">
        <w:rPr>
          <w:rFonts w:ascii="Arial" w:eastAsia="CIDFont+F3" w:hAnsi="Arial" w:cs="Arial"/>
        </w:rPr>
        <w:t>Although UE is equipped with LP-WUR and capable of receiving LP-WUS,</w:t>
      </w:r>
      <w:r>
        <w:rPr>
          <w:rFonts w:ascii="Arial" w:eastAsia="CIDFont+F3" w:hAnsi="Arial" w:cs="Arial"/>
        </w:rPr>
        <w:t xml:space="preserve"> utilization of LP-WUS/LP-WUR is not always beneficial considering additional power consumption and low coverage/sensitivity of LP-WUR. In addition, such conditions such as coverage/sensitivity for enabling/disabling LP-WUR may dynamically change due to UE movement and blockage, therefore, there may be a need for supporting activation/deactivation mechanism of LP-WUR.</w:t>
      </w:r>
    </w:p>
    <w:p w14:paraId="53D5AAE9" w14:textId="4B565275" w:rsidR="0000494D" w:rsidRDefault="0000494D" w:rsidP="0098714C">
      <w:pPr>
        <w:spacing w:after="120" w:line="276" w:lineRule="auto"/>
        <w:jc w:val="both"/>
        <w:rPr>
          <w:rFonts w:ascii="Arial" w:hAnsi="Arial" w:cs="Arial"/>
          <w:i/>
          <w:iCs/>
        </w:rPr>
      </w:pPr>
      <w:r w:rsidRPr="003526D7">
        <w:rPr>
          <w:rFonts w:ascii="Arial" w:hAnsi="Arial" w:cs="Arial"/>
          <w:b/>
          <w:bCs/>
          <w:i/>
          <w:iCs/>
        </w:rPr>
        <w:t xml:space="preserve">Observation </w:t>
      </w:r>
      <w:r w:rsidR="00300A85">
        <w:rPr>
          <w:rFonts w:ascii="Arial" w:hAnsi="Arial" w:cs="Arial"/>
          <w:b/>
          <w:bCs/>
          <w:i/>
          <w:iCs/>
        </w:rPr>
        <w:t>13</w:t>
      </w:r>
      <w:r w:rsidRPr="003526D7">
        <w:rPr>
          <w:rFonts w:ascii="Arial" w:hAnsi="Arial" w:cs="Arial"/>
          <w:b/>
          <w:bCs/>
          <w:i/>
          <w:iCs/>
        </w:rPr>
        <w:t>:</w:t>
      </w:r>
      <w:r w:rsidRPr="003526D7">
        <w:rPr>
          <w:rFonts w:ascii="Arial" w:hAnsi="Arial" w:cs="Arial"/>
          <w:i/>
          <w:iCs/>
        </w:rPr>
        <w:t xml:space="preserve"> </w:t>
      </w:r>
      <w:r w:rsidR="00CD3120">
        <w:rPr>
          <w:rFonts w:ascii="Arial" w:hAnsi="Arial" w:cs="Arial"/>
          <w:i/>
          <w:iCs/>
        </w:rPr>
        <w:t>U</w:t>
      </w:r>
      <w:r w:rsidR="00CD3120" w:rsidRPr="00CD3120">
        <w:rPr>
          <w:rFonts w:ascii="Arial" w:hAnsi="Arial" w:cs="Arial"/>
          <w:i/>
          <w:iCs/>
        </w:rPr>
        <w:t xml:space="preserve">tilization of LP-WUS/LP-WUR </w:t>
      </w:r>
      <w:r w:rsidR="00395F64">
        <w:rPr>
          <w:rFonts w:ascii="Arial" w:hAnsi="Arial" w:cs="Arial"/>
          <w:i/>
          <w:iCs/>
        </w:rPr>
        <w:t>may</w:t>
      </w:r>
      <w:r w:rsidR="00CD3120" w:rsidRPr="00CD3120">
        <w:rPr>
          <w:rFonts w:ascii="Arial" w:hAnsi="Arial" w:cs="Arial"/>
          <w:i/>
          <w:iCs/>
        </w:rPr>
        <w:t xml:space="preserve"> not always </w:t>
      </w:r>
      <w:r w:rsidR="00395F64">
        <w:rPr>
          <w:rFonts w:ascii="Arial" w:hAnsi="Arial" w:cs="Arial"/>
          <w:i/>
          <w:iCs/>
        </w:rPr>
        <w:t xml:space="preserve">be </w:t>
      </w:r>
      <w:r w:rsidR="00CD3120" w:rsidRPr="00CD3120">
        <w:rPr>
          <w:rFonts w:ascii="Arial" w:hAnsi="Arial" w:cs="Arial"/>
          <w:i/>
          <w:iCs/>
        </w:rPr>
        <w:t xml:space="preserve">beneficial considering additional power consumption and low coverage/sensitivity of LP-WUR. </w:t>
      </w:r>
    </w:p>
    <w:p w14:paraId="22B127C8" w14:textId="49A64046" w:rsidR="00CD3120" w:rsidRPr="003526D7" w:rsidRDefault="00CD3120" w:rsidP="00CD3120">
      <w:pPr>
        <w:spacing w:after="120" w:line="276" w:lineRule="auto"/>
        <w:jc w:val="both"/>
        <w:rPr>
          <w:rFonts w:ascii="Arial" w:hAnsi="Arial" w:cs="Arial"/>
          <w:i/>
          <w:iCs/>
        </w:rPr>
      </w:pPr>
      <w:r w:rsidRPr="003526D7">
        <w:rPr>
          <w:rFonts w:ascii="Arial" w:hAnsi="Arial" w:cs="Arial"/>
          <w:b/>
          <w:bCs/>
          <w:i/>
          <w:iCs/>
        </w:rPr>
        <w:t xml:space="preserve">Observation </w:t>
      </w:r>
      <w:r w:rsidR="00A6715D">
        <w:rPr>
          <w:rFonts w:ascii="Arial" w:hAnsi="Arial" w:cs="Arial"/>
          <w:b/>
          <w:bCs/>
          <w:i/>
          <w:iCs/>
        </w:rPr>
        <w:t>1</w:t>
      </w:r>
      <w:r w:rsidR="00300A85">
        <w:rPr>
          <w:rFonts w:ascii="Arial" w:hAnsi="Arial" w:cs="Arial"/>
          <w:b/>
          <w:bCs/>
          <w:i/>
          <w:iCs/>
        </w:rPr>
        <w:t>4</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31B4E49D" w14:textId="09FC9B3E" w:rsidR="003526D7" w:rsidRDefault="0000494D" w:rsidP="0000494D">
      <w:pPr>
        <w:spacing w:line="276" w:lineRule="auto"/>
        <w:jc w:val="both"/>
        <w:rPr>
          <w:rFonts w:ascii="Arial" w:hAnsi="Arial" w:cs="Arial"/>
          <w:i/>
          <w:iCs/>
        </w:rPr>
      </w:pPr>
      <w:r w:rsidRPr="003526D7">
        <w:rPr>
          <w:rFonts w:ascii="Arial" w:hAnsi="Arial" w:cs="Arial"/>
          <w:b/>
          <w:bCs/>
          <w:i/>
          <w:iCs/>
        </w:rPr>
        <w:t xml:space="preserve">Proposal </w:t>
      </w:r>
      <w:r w:rsidR="004649A8">
        <w:rPr>
          <w:rFonts w:ascii="Arial" w:hAnsi="Arial" w:cs="Arial"/>
          <w:b/>
          <w:bCs/>
          <w:i/>
          <w:iCs/>
        </w:rPr>
        <w:t>1</w:t>
      </w:r>
      <w:r w:rsidR="00300A85">
        <w:rPr>
          <w:rFonts w:ascii="Arial" w:hAnsi="Arial" w:cs="Arial"/>
          <w:b/>
          <w:bCs/>
          <w:i/>
          <w:iCs/>
        </w:rPr>
        <w:t>8</w:t>
      </w:r>
      <w:r w:rsidRPr="003526D7">
        <w:rPr>
          <w:rFonts w:ascii="Arial" w:hAnsi="Arial" w:cs="Arial"/>
          <w:b/>
          <w:bCs/>
          <w:i/>
          <w:iCs/>
        </w:rPr>
        <w:t>:</w:t>
      </w:r>
      <w:r w:rsidRPr="003526D7">
        <w:rPr>
          <w:rFonts w:ascii="Arial" w:hAnsi="Arial" w:cs="Arial"/>
          <w:i/>
          <w:iCs/>
        </w:rPr>
        <w:t xml:space="preserve"> Study </w:t>
      </w:r>
      <w:r w:rsidR="00CD3120">
        <w:rPr>
          <w:rFonts w:ascii="Arial" w:hAnsi="Arial" w:cs="Arial"/>
          <w:i/>
          <w:iCs/>
        </w:rPr>
        <w:t>efficient configuration, activation and deactivation mechanism</w:t>
      </w:r>
      <w:r w:rsidR="007A7278">
        <w:rPr>
          <w:rFonts w:ascii="Arial" w:hAnsi="Arial" w:cs="Arial"/>
          <w:i/>
          <w:iCs/>
        </w:rPr>
        <w:t>s</w:t>
      </w:r>
      <w:r w:rsidR="00CD3120">
        <w:rPr>
          <w:rFonts w:ascii="Arial" w:hAnsi="Arial" w:cs="Arial"/>
          <w:i/>
          <w:iCs/>
        </w:rPr>
        <w:t xml:space="preserve"> for LP-WUS and LP-WUR</w:t>
      </w:r>
      <w:r w:rsidR="003526D7" w:rsidRPr="003526D7">
        <w:rPr>
          <w:rFonts w:ascii="Arial" w:hAnsi="Arial" w:cs="Arial"/>
          <w:i/>
          <w:iCs/>
        </w:rPr>
        <w:t>.</w:t>
      </w:r>
    </w:p>
    <w:p w14:paraId="2F97B847" w14:textId="77777777" w:rsidR="004649A8" w:rsidRPr="003526D7" w:rsidRDefault="004649A8" w:rsidP="0000494D">
      <w:pPr>
        <w:spacing w:line="276" w:lineRule="auto"/>
        <w:jc w:val="both"/>
        <w:rPr>
          <w:rFonts w:ascii="Arial" w:hAnsi="Arial" w:cs="Arial"/>
          <w:i/>
          <w:iCs/>
        </w:rPr>
      </w:pPr>
    </w:p>
    <w:p w14:paraId="5A3E173E" w14:textId="0F1BC9E6" w:rsidR="005D039D" w:rsidRPr="0007523B" w:rsidRDefault="005D039D" w:rsidP="0007523B">
      <w:pPr>
        <w:pStyle w:val="Heading2"/>
        <w:rPr>
          <w:rFonts w:cs="Arial"/>
        </w:rPr>
      </w:pPr>
      <w:r w:rsidRPr="0007523B">
        <w:rPr>
          <w:rFonts w:cs="Arial"/>
        </w:rPr>
        <w:t>Beam management and beam failure detection for LP-WUS</w:t>
      </w:r>
    </w:p>
    <w:p w14:paraId="666560C3" w14:textId="6641CFB2" w:rsidR="005D039D" w:rsidRDefault="005D039D" w:rsidP="00C16FC3">
      <w:pPr>
        <w:spacing w:line="276" w:lineRule="auto"/>
        <w:jc w:val="both"/>
        <w:rPr>
          <w:rFonts w:ascii="Arial" w:hAnsi="Arial" w:cs="Arial"/>
        </w:rPr>
      </w:pPr>
      <w:r>
        <w:rPr>
          <w:rFonts w:ascii="Arial" w:hAnsi="Arial" w:cs="Arial"/>
        </w:rPr>
        <w:t>Although FR1 may be a main frequency range for LP-WUS, FR2 should be considered as well</w:t>
      </w:r>
      <w:r w:rsidR="00FB5C9F">
        <w:rPr>
          <w:rFonts w:ascii="Arial" w:hAnsi="Arial" w:cs="Arial"/>
        </w:rPr>
        <w:t xml:space="preserve"> as FR1</w:t>
      </w:r>
      <w:r>
        <w:rPr>
          <w:rFonts w:ascii="Arial" w:hAnsi="Arial" w:cs="Arial"/>
        </w:rPr>
        <w:t xml:space="preserve">. For FR2 operation, it is essential to support beam management, beam activation/indication mechanism and beam failure recovery procedure. </w:t>
      </w:r>
      <w:r w:rsidR="00FB5C9F">
        <w:rPr>
          <w:rFonts w:ascii="Arial" w:hAnsi="Arial" w:cs="Arial"/>
        </w:rPr>
        <w:t>As the current specification support for beam related mechanisms are designed for main radio, therefore, the existing beam related procedure can be complex and power consuming for LP-WUR. Given that, enhanced beam related procedures for supporting LP-WUS in FR2 should be studied.</w:t>
      </w:r>
    </w:p>
    <w:p w14:paraId="7B09DD7B" w14:textId="32E42F42" w:rsidR="005D039D" w:rsidRPr="00703910" w:rsidRDefault="00FB5C9F" w:rsidP="005D039D">
      <w:pPr>
        <w:spacing w:line="276" w:lineRule="auto"/>
        <w:jc w:val="both"/>
        <w:rPr>
          <w:rFonts w:ascii="Arial" w:hAnsi="Arial" w:cs="Arial"/>
          <w:i/>
          <w:iCs/>
        </w:rPr>
      </w:pPr>
      <w:r>
        <w:rPr>
          <w:rFonts w:ascii="Arial" w:hAnsi="Arial" w:cs="Arial"/>
          <w:b/>
          <w:bCs/>
          <w:i/>
          <w:iCs/>
        </w:rPr>
        <w:t>Proposal</w:t>
      </w:r>
      <w:r w:rsidR="005D039D" w:rsidRPr="00703910">
        <w:rPr>
          <w:rFonts w:ascii="Arial" w:hAnsi="Arial" w:cs="Arial"/>
          <w:b/>
          <w:bCs/>
          <w:i/>
          <w:iCs/>
        </w:rPr>
        <w:t xml:space="preserve"> </w:t>
      </w:r>
      <w:r w:rsidR="00300A85">
        <w:rPr>
          <w:rFonts w:ascii="Arial" w:hAnsi="Arial" w:cs="Arial"/>
          <w:b/>
          <w:bCs/>
          <w:i/>
          <w:iCs/>
        </w:rPr>
        <w:t>19</w:t>
      </w:r>
      <w:r w:rsidR="005D039D" w:rsidRPr="00703910">
        <w:rPr>
          <w:rFonts w:ascii="Arial" w:hAnsi="Arial" w:cs="Arial"/>
          <w:b/>
          <w:bCs/>
          <w:i/>
          <w:iCs/>
        </w:rPr>
        <w:t>:</w:t>
      </w:r>
      <w:r w:rsidR="005D039D" w:rsidRPr="00703910">
        <w:rPr>
          <w:rFonts w:ascii="Arial" w:hAnsi="Arial" w:cs="Arial"/>
          <w:i/>
          <w:iCs/>
        </w:rPr>
        <w:t xml:space="preserve"> </w:t>
      </w:r>
      <w:r w:rsidR="005D039D">
        <w:rPr>
          <w:rFonts w:ascii="Arial" w:hAnsi="Arial" w:cs="Arial"/>
          <w:i/>
          <w:iCs/>
        </w:rPr>
        <w:t>Although FR1 may be a main frequency range for LP-WUS, FR</w:t>
      </w:r>
      <w:r>
        <w:rPr>
          <w:rFonts w:ascii="Arial" w:hAnsi="Arial" w:cs="Arial"/>
          <w:i/>
          <w:iCs/>
        </w:rPr>
        <w:t>2</w:t>
      </w:r>
      <w:r w:rsidR="005D039D">
        <w:rPr>
          <w:rFonts w:ascii="Arial" w:hAnsi="Arial" w:cs="Arial"/>
          <w:i/>
          <w:iCs/>
        </w:rPr>
        <w:t xml:space="preserve"> should be considered</w:t>
      </w:r>
      <w:r>
        <w:rPr>
          <w:rFonts w:ascii="Arial" w:hAnsi="Arial" w:cs="Arial"/>
          <w:i/>
          <w:iCs/>
        </w:rPr>
        <w:t xml:space="preserve"> for LP-WUS design</w:t>
      </w:r>
      <w:r w:rsidR="005D039D" w:rsidRPr="00703910">
        <w:rPr>
          <w:rFonts w:ascii="Arial" w:hAnsi="Arial" w:cs="Arial"/>
          <w:i/>
          <w:iCs/>
        </w:rPr>
        <w:t>.</w:t>
      </w:r>
    </w:p>
    <w:p w14:paraId="035BFD1C" w14:textId="4AD52796" w:rsidR="005D039D" w:rsidRDefault="005D039D" w:rsidP="00C16FC3">
      <w:pPr>
        <w:spacing w:line="276" w:lineRule="auto"/>
        <w:jc w:val="both"/>
        <w:rPr>
          <w:rFonts w:ascii="Arial" w:hAnsi="Arial" w:cs="Arial"/>
          <w:i/>
          <w:iCs/>
        </w:rPr>
      </w:pPr>
      <w:r w:rsidRPr="00703910">
        <w:rPr>
          <w:rFonts w:ascii="Arial" w:hAnsi="Arial" w:cs="Arial"/>
          <w:b/>
          <w:bCs/>
          <w:i/>
          <w:iCs/>
        </w:rPr>
        <w:t xml:space="preserve">Proposal </w:t>
      </w:r>
      <w:r w:rsidR="00300A85">
        <w:rPr>
          <w:rFonts w:ascii="Arial" w:hAnsi="Arial" w:cs="Arial"/>
          <w:b/>
          <w:bCs/>
          <w:i/>
          <w:iCs/>
        </w:rPr>
        <w:t>20</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w:t>
      </w:r>
      <w:r w:rsidR="00FB5C9F">
        <w:rPr>
          <w:rFonts w:ascii="Arial" w:hAnsi="Arial" w:cs="Arial"/>
          <w:i/>
          <w:iCs/>
        </w:rPr>
        <w:t>enhanced beam related procedures for supporting LP-WUS in FR2 should be studied</w:t>
      </w:r>
      <w:r>
        <w:rPr>
          <w:rFonts w:ascii="Arial" w:hAnsi="Arial" w:cs="Arial"/>
          <w:i/>
          <w:iCs/>
        </w:rPr>
        <w:t xml:space="preserve">. </w:t>
      </w:r>
    </w:p>
    <w:p w14:paraId="7008B2E9" w14:textId="77777777" w:rsidR="005D55CA" w:rsidRDefault="005D55CA" w:rsidP="00C16FC3">
      <w:pPr>
        <w:spacing w:line="276" w:lineRule="auto"/>
        <w:jc w:val="both"/>
        <w:rPr>
          <w:rFonts w:ascii="Arial" w:hAnsi="Arial" w:cs="Arial"/>
          <w:i/>
          <w:iCs/>
        </w:rPr>
      </w:pPr>
    </w:p>
    <w:p w14:paraId="424D451B" w14:textId="77777777" w:rsidR="005D55CA" w:rsidRDefault="005D55CA" w:rsidP="005D55CA">
      <w:pPr>
        <w:pStyle w:val="Heading2"/>
        <w:tabs>
          <w:tab w:val="clear" w:pos="576"/>
          <w:tab w:val="num" w:pos="5886"/>
        </w:tabs>
      </w:pPr>
      <w:bookmarkStart w:id="6" w:name="_Hlk134772839"/>
      <w:r>
        <w:t>Link-Level performance of LP-WUS receiver</w:t>
      </w:r>
    </w:p>
    <w:p w14:paraId="29610137" w14:textId="77777777" w:rsidR="005D55CA" w:rsidRPr="00744F59" w:rsidRDefault="005D55CA" w:rsidP="00744F59">
      <w:pPr>
        <w:spacing w:line="276" w:lineRule="auto"/>
        <w:jc w:val="both"/>
        <w:rPr>
          <w:rFonts w:ascii="Arial" w:hAnsi="Arial" w:cs="Arial"/>
        </w:rPr>
      </w:pPr>
      <w:r w:rsidRPr="00744F59">
        <w:rPr>
          <w:rFonts w:ascii="Arial" w:hAnsi="Arial" w:cs="Arial"/>
        </w:rPr>
        <w:t xml:space="preserve">In this section, we provide some link level simulation results to evaluate the performance of LP-WUS receivers for which the transmitted signals are generated </w:t>
      </w:r>
      <w:bookmarkStart w:id="7" w:name="_Hlk134772618"/>
      <w:r w:rsidRPr="00744F59">
        <w:rPr>
          <w:rFonts w:ascii="Arial" w:hAnsi="Arial" w:cs="Arial"/>
        </w:rPr>
        <w:t>according to the agreement stated in the previous section</w:t>
      </w:r>
      <w:bookmarkEnd w:id="7"/>
      <w:r w:rsidRPr="00744F59">
        <w:rPr>
          <w:rFonts w:ascii="Arial" w:hAnsi="Arial" w:cs="Arial"/>
        </w:rPr>
        <w:t xml:space="preserve">. </w:t>
      </w:r>
      <w:bookmarkStart w:id="8" w:name="_Hlk134772631"/>
      <w:r w:rsidRPr="00744F59">
        <w:rPr>
          <w:rFonts w:ascii="Arial" w:hAnsi="Arial" w:cs="Arial"/>
        </w:rPr>
        <w:t>Receiver performance is evaluated for signal generated based on the four options discussed. The receiver architecture considered is dependent on the option used for generating the LP-WUS (i.e., OOK-1, OOK-2, OOK-3, and OOK-4). The simulation assumptions corresponding to the performance results presented are provided in Appendix.</w:t>
      </w:r>
      <w:bookmarkEnd w:id="8"/>
    </w:p>
    <w:p w14:paraId="09785DBF" w14:textId="6E5C85EC" w:rsidR="005D55CA" w:rsidRDefault="005D55CA">
      <w:pPr>
        <w:spacing w:line="276" w:lineRule="auto"/>
        <w:jc w:val="both"/>
        <w:rPr>
          <w:rFonts w:ascii="Arial" w:hAnsi="Arial" w:cs="Arial"/>
        </w:rPr>
      </w:pPr>
      <w:bookmarkStart w:id="9" w:name="_Hlk134772653"/>
      <w:r w:rsidRPr="00744F59">
        <w:rPr>
          <w:rFonts w:ascii="Arial" w:hAnsi="Arial" w:cs="Arial"/>
        </w:rPr>
        <w:t xml:space="preserve">In the evaluation results provided, Rx impairment due to ADC quantization error and frequency errors are considered. Ideal performance results are also provided where Rx impairment is assumed to be nonexistent. We consider an ADC with 1-bit resolution and frequency error of 10ppm. Moreover, the raw information bits in all the four OOK LP-WUSs are set to be 6-bits. For M=1 the six bits are distributed across 6 OFDM symbols, i.e., 1-bit per OFDM symbol, whereas for M=2, the 6-bits raw information is </w:t>
      </w:r>
      <w:r w:rsidRPr="00744F59">
        <w:rPr>
          <w:rFonts w:ascii="Arial" w:hAnsi="Arial" w:cs="Arial"/>
        </w:rPr>
        <w:lastRenderedPageBreak/>
        <w:t>distributed across 3 OFDM symbols, i.e., 2-bits per OF</w:t>
      </w:r>
      <w:r w:rsidR="00E45080">
        <w:rPr>
          <w:rFonts w:ascii="Arial" w:hAnsi="Arial" w:cs="Arial"/>
        </w:rPr>
        <w:t>D</w:t>
      </w:r>
      <w:r w:rsidRPr="00744F59">
        <w:rPr>
          <w:rFonts w:ascii="Arial" w:hAnsi="Arial" w:cs="Arial"/>
        </w:rPr>
        <w:t xml:space="preserve">M symbols. Additionally, MC-coding scheme is considered for all the four OOK LP-WUSs designs such that for M=1 with 6-bits raw information, the WUS occupies 12 OFDM symbols and 6 OFDM symbols for M=2. </w:t>
      </w:r>
    </w:p>
    <w:p w14:paraId="62939338" w14:textId="09D14F5F" w:rsidR="003F63AD" w:rsidRDefault="003F63AD">
      <w:pPr>
        <w:spacing w:line="276" w:lineRule="auto"/>
        <w:jc w:val="both"/>
        <w:rPr>
          <w:rFonts w:ascii="Arial" w:hAnsi="Arial" w:cs="Arial"/>
        </w:rPr>
      </w:pPr>
    </w:p>
    <w:p w14:paraId="3DDEA2FD" w14:textId="5815AE24" w:rsidR="003F63AD" w:rsidRDefault="00876999">
      <w:pPr>
        <w:spacing w:line="276" w:lineRule="auto"/>
        <w:jc w:val="both"/>
        <w:rPr>
          <w:rFonts w:ascii="Arial" w:hAnsi="Arial" w:cs="Arial"/>
        </w:rPr>
      </w:pPr>
      <w:r w:rsidRPr="00876999">
        <w:rPr>
          <w:noProof/>
        </w:rPr>
        <w:t xml:space="preserve"> </w:t>
      </w:r>
      <w:r w:rsidR="00F40C46" w:rsidRPr="00E43D90">
        <w:rPr>
          <w:noProof/>
        </w:rPr>
        <w:drawing>
          <wp:inline distT="0" distB="0" distL="0" distR="0" wp14:anchorId="2D9E02D6" wp14:editId="21DF8C68">
            <wp:extent cx="3005329" cy="2256493"/>
            <wp:effectExtent l="0" t="0" r="5080" b="0"/>
            <wp:docPr id="8" name="Picture 8"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line, plot&#10;&#10;Description automatically generated"/>
                    <pic:cNvPicPr/>
                  </pic:nvPicPr>
                  <pic:blipFill>
                    <a:blip r:embed="rId15"/>
                    <a:stretch>
                      <a:fillRect/>
                    </a:stretch>
                  </pic:blipFill>
                  <pic:spPr>
                    <a:xfrm>
                      <a:off x="0" y="0"/>
                      <a:ext cx="3043235" cy="2284954"/>
                    </a:xfrm>
                    <a:prstGeom prst="rect">
                      <a:avLst/>
                    </a:prstGeom>
                  </pic:spPr>
                </pic:pic>
              </a:graphicData>
            </a:graphic>
          </wp:inline>
        </w:drawing>
      </w:r>
      <w:r w:rsidRPr="00876999">
        <w:rPr>
          <w:noProof/>
        </w:rPr>
        <w:t xml:space="preserve"> </w:t>
      </w:r>
      <w:r w:rsidRPr="00876999">
        <w:rPr>
          <w:noProof/>
        </w:rPr>
        <w:drawing>
          <wp:inline distT="0" distB="0" distL="0" distR="0" wp14:anchorId="73387DA0" wp14:editId="38EFF0BF">
            <wp:extent cx="2845827" cy="2249197"/>
            <wp:effectExtent l="0" t="0" r="0" b="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pic:nvPicPr>
                  <pic:blipFill>
                    <a:blip r:embed="rId16"/>
                    <a:stretch>
                      <a:fillRect/>
                    </a:stretch>
                  </pic:blipFill>
                  <pic:spPr>
                    <a:xfrm>
                      <a:off x="0" y="0"/>
                      <a:ext cx="2871135" cy="2269200"/>
                    </a:xfrm>
                    <a:prstGeom prst="rect">
                      <a:avLst/>
                    </a:prstGeom>
                  </pic:spPr>
                </pic:pic>
              </a:graphicData>
            </a:graphic>
          </wp:inline>
        </w:drawing>
      </w:r>
    </w:p>
    <w:p w14:paraId="5D71175F" w14:textId="1F22A8CC" w:rsidR="00C0155F" w:rsidRPr="001C3D6E" w:rsidRDefault="00C0155F" w:rsidP="00C0155F">
      <w:pPr>
        <w:jc w:val="center"/>
        <w:rPr>
          <w:rFonts w:ascii="Arial" w:eastAsia="CIDFont+F3" w:hAnsi="Arial" w:cs="Arial"/>
          <w:b/>
          <w:bCs/>
        </w:rPr>
      </w:pPr>
      <w:r w:rsidRPr="001C3D6E">
        <w:rPr>
          <w:rFonts w:ascii="Arial" w:hAnsi="Arial" w:cs="Arial"/>
          <w:b/>
          <w:bCs/>
        </w:rPr>
        <w:t>Figure 1. MDR/BLER and throughput performance of LP-WUS receiver</w:t>
      </w:r>
      <w:r>
        <w:rPr>
          <w:rFonts w:ascii="Arial" w:hAnsi="Arial" w:cs="Arial"/>
          <w:b/>
          <w:bCs/>
        </w:rPr>
        <w:t xml:space="preserve"> </w:t>
      </w:r>
      <w:r w:rsidR="00972937">
        <w:rPr>
          <w:rFonts w:ascii="Arial" w:hAnsi="Arial" w:cs="Arial"/>
          <w:b/>
          <w:bCs/>
        </w:rPr>
        <w:t>compared to</w:t>
      </w:r>
      <w:r>
        <w:rPr>
          <w:rFonts w:ascii="Arial" w:hAnsi="Arial" w:cs="Arial"/>
          <w:b/>
          <w:bCs/>
        </w:rPr>
        <w:t xml:space="preserve"> PUSCH Msg3 and PDCCH paging</w:t>
      </w:r>
      <w:r w:rsidRPr="001C3D6E">
        <w:rPr>
          <w:rFonts w:ascii="Arial" w:hAnsi="Arial" w:cs="Arial"/>
          <w:b/>
          <w:bCs/>
        </w:rPr>
        <w:t xml:space="preserve"> </w:t>
      </w:r>
      <w:r w:rsidR="00972937">
        <w:rPr>
          <w:rFonts w:ascii="Arial" w:hAnsi="Arial" w:cs="Arial"/>
          <w:b/>
          <w:bCs/>
        </w:rPr>
        <w:t>in</w:t>
      </w:r>
      <w:r w:rsidR="00972937" w:rsidRPr="001C3D6E">
        <w:rPr>
          <w:rFonts w:ascii="Arial" w:hAnsi="Arial" w:cs="Arial"/>
          <w:b/>
          <w:bCs/>
        </w:rPr>
        <w:t xml:space="preserve"> </w:t>
      </w:r>
      <w:r w:rsidRPr="001C3D6E">
        <w:rPr>
          <w:rFonts w:ascii="Arial" w:hAnsi="Arial" w:cs="Arial"/>
          <w:b/>
          <w:bCs/>
        </w:rPr>
        <w:t>700</w:t>
      </w:r>
      <w:r>
        <w:rPr>
          <w:rFonts w:ascii="Arial" w:hAnsi="Arial" w:cs="Arial"/>
          <w:b/>
          <w:bCs/>
        </w:rPr>
        <w:t>M</w:t>
      </w:r>
      <w:r w:rsidRPr="001C3D6E">
        <w:rPr>
          <w:rFonts w:ascii="Arial" w:hAnsi="Arial" w:cs="Arial"/>
          <w:b/>
          <w:bCs/>
        </w:rPr>
        <w:t>Hz carrier freq</w:t>
      </w:r>
      <w:r w:rsidR="00972937">
        <w:rPr>
          <w:rFonts w:ascii="Arial" w:hAnsi="Arial" w:cs="Arial"/>
          <w:b/>
          <w:bCs/>
        </w:rPr>
        <w:t>uency</w:t>
      </w:r>
    </w:p>
    <w:p w14:paraId="6A0ECBEF" w14:textId="77777777" w:rsidR="00C0155F" w:rsidRPr="00744F59" w:rsidRDefault="00C0155F" w:rsidP="00744F59">
      <w:pPr>
        <w:spacing w:line="276" w:lineRule="auto"/>
        <w:jc w:val="both"/>
        <w:rPr>
          <w:rFonts w:ascii="Arial" w:hAnsi="Arial" w:cs="Arial"/>
        </w:rPr>
      </w:pPr>
    </w:p>
    <w:p w14:paraId="69B115CB" w14:textId="470C5D04" w:rsidR="005D55CA" w:rsidRDefault="000A3B1D" w:rsidP="005D55CA">
      <w:pPr>
        <w:rPr>
          <w:rFonts w:ascii="Arial" w:eastAsia="CIDFont+F3" w:hAnsi="Arial" w:cs="Arial"/>
        </w:rPr>
      </w:pPr>
      <w:bookmarkStart w:id="10" w:name="_Hlk134772746"/>
      <w:bookmarkEnd w:id="9"/>
      <w:r w:rsidRPr="000A3B1D">
        <w:rPr>
          <w:noProof/>
        </w:rPr>
        <w:t xml:space="preserve"> </w:t>
      </w:r>
      <w:r w:rsidRPr="000A3B1D">
        <w:rPr>
          <w:rFonts w:ascii="Arial" w:eastAsia="CIDFont+F3" w:hAnsi="Arial" w:cs="Arial"/>
          <w:noProof/>
        </w:rPr>
        <w:drawing>
          <wp:inline distT="0" distB="0" distL="0" distR="0" wp14:anchorId="66A112D3" wp14:editId="74592FBA">
            <wp:extent cx="3052549" cy="2376448"/>
            <wp:effectExtent l="0" t="0" r="0" b="5080"/>
            <wp:docPr id="2" name="Picture 2"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line, plot&#10;&#10;Description automatically generated"/>
                    <pic:cNvPicPr/>
                  </pic:nvPicPr>
                  <pic:blipFill>
                    <a:blip r:embed="rId17"/>
                    <a:stretch>
                      <a:fillRect/>
                    </a:stretch>
                  </pic:blipFill>
                  <pic:spPr>
                    <a:xfrm>
                      <a:off x="0" y="0"/>
                      <a:ext cx="3105209" cy="2417445"/>
                    </a:xfrm>
                    <a:prstGeom prst="rect">
                      <a:avLst/>
                    </a:prstGeom>
                  </pic:spPr>
                </pic:pic>
              </a:graphicData>
            </a:graphic>
          </wp:inline>
        </w:drawing>
      </w:r>
      <w:r w:rsidRPr="000A3B1D">
        <w:rPr>
          <w:noProof/>
        </w:rPr>
        <w:t xml:space="preserve"> </w:t>
      </w:r>
      <w:r w:rsidRPr="000A3B1D">
        <w:rPr>
          <w:noProof/>
        </w:rPr>
        <w:drawing>
          <wp:inline distT="0" distB="0" distL="0" distR="0" wp14:anchorId="052951C4" wp14:editId="7571187C">
            <wp:extent cx="3027697" cy="2379260"/>
            <wp:effectExtent l="0" t="0" r="1270" b="2540"/>
            <wp:docPr id="3" name="Picture 3" descr="A picture containing text, diagram,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diagram, screenshot, line&#10;&#10;Description automatically generated"/>
                    <pic:cNvPicPr/>
                  </pic:nvPicPr>
                  <pic:blipFill>
                    <a:blip r:embed="rId18"/>
                    <a:stretch>
                      <a:fillRect/>
                    </a:stretch>
                  </pic:blipFill>
                  <pic:spPr>
                    <a:xfrm>
                      <a:off x="0" y="0"/>
                      <a:ext cx="3042618" cy="2390986"/>
                    </a:xfrm>
                    <a:prstGeom prst="rect">
                      <a:avLst/>
                    </a:prstGeom>
                  </pic:spPr>
                </pic:pic>
              </a:graphicData>
            </a:graphic>
          </wp:inline>
        </w:drawing>
      </w:r>
    </w:p>
    <w:p w14:paraId="38618D07" w14:textId="344FC5A0" w:rsidR="00C0155F" w:rsidRPr="001C3D6E" w:rsidRDefault="00C0155F" w:rsidP="00C0155F">
      <w:pPr>
        <w:jc w:val="center"/>
        <w:rPr>
          <w:rFonts w:ascii="Arial" w:eastAsia="CIDFont+F3" w:hAnsi="Arial" w:cs="Arial"/>
          <w:b/>
          <w:bCs/>
        </w:rPr>
      </w:pPr>
      <w:r w:rsidRPr="001C3D6E">
        <w:rPr>
          <w:rFonts w:ascii="Arial" w:hAnsi="Arial" w:cs="Arial"/>
          <w:b/>
          <w:bCs/>
        </w:rPr>
        <w:t xml:space="preserve">Figure </w:t>
      </w:r>
      <w:r w:rsidR="008F2AA6">
        <w:rPr>
          <w:rFonts w:ascii="Arial" w:hAnsi="Arial" w:cs="Arial"/>
          <w:b/>
          <w:bCs/>
        </w:rPr>
        <w:t>2</w:t>
      </w:r>
      <w:r w:rsidRPr="001C3D6E">
        <w:rPr>
          <w:rFonts w:ascii="Arial" w:hAnsi="Arial" w:cs="Arial"/>
          <w:b/>
          <w:bCs/>
        </w:rPr>
        <w:t>. MDR/BLER and throughput performance of LP-WUS receiver</w:t>
      </w:r>
      <w:r>
        <w:rPr>
          <w:rFonts w:ascii="Arial" w:hAnsi="Arial" w:cs="Arial"/>
          <w:b/>
          <w:bCs/>
        </w:rPr>
        <w:t xml:space="preserve"> </w:t>
      </w:r>
      <w:r w:rsidR="00972937">
        <w:rPr>
          <w:rFonts w:ascii="Arial" w:hAnsi="Arial" w:cs="Arial"/>
          <w:b/>
          <w:bCs/>
        </w:rPr>
        <w:t>compared to</w:t>
      </w:r>
      <w:r>
        <w:rPr>
          <w:rFonts w:ascii="Arial" w:hAnsi="Arial" w:cs="Arial"/>
          <w:b/>
          <w:bCs/>
        </w:rPr>
        <w:t xml:space="preserve"> PUSCH Msg3 and PDCCH paging</w:t>
      </w:r>
      <w:r w:rsidRPr="001C3D6E">
        <w:rPr>
          <w:rFonts w:ascii="Arial" w:hAnsi="Arial" w:cs="Arial"/>
          <w:b/>
          <w:bCs/>
        </w:rPr>
        <w:t xml:space="preserve"> </w:t>
      </w:r>
      <w:r w:rsidR="00972937">
        <w:rPr>
          <w:rFonts w:ascii="Arial" w:hAnsi="Arial" w:cs="Arial"/>
          <w:b/>
          <w:bCs/>
        </w:rPr>
        <w:t>in</w:t>
      </w:r>
      <w:r w:rsidRPr="001C3D6E">
        <w:rPr>
          <w:rFonts w:ascii="Arial" w:hAnsi="Arial" w:cs="Arial"/>
          <w:b/>
          <w:bCs/>
        </w:rPr>
        <w:t xml:space="preserve"> </w:t>
      </w:r>
      <w:r>
        <w:rPr>
          <w:rFonts w:ascii="Arial" w:hAnsi="Arial" w:cs="Arial"/>
          <w:b/>
          <w:bCs/>
        </w:rPr>
        <w:t>2.6GHz</w:t>
      </w:r>
      <w:r w:rsidRPr="001C3D6E">
        <w:rPr>
          <w:rFonts w:ascii="Arial" w:hAnsi="Arial" w:cs="Arial"/>
          <w:b/>
          <w:bCs/>
        </w:rPr>
        <w:t xml:space="preserve"> carrier freq</w:t>
      </w:r>
      <w:r w:rsidR="00972937">
        <w:rPr>
          <w:rFonts w:ascii="Arial" w:hAnsi="Arial" w:cs="Arial"/>
          <w:b/>
          <w:bCs/>
        </w:rPr>
        <w:t>uency</w:t>
      </w:r>
    </w:p>
    <w:bookmarkEnd w:id="10"/>
    <w:p w14:paraId="4A111540" w14:textId="2826F192" w:rsidR="005D55CA" w:rsidRDefault="005D55CA" w:rsidP="005D55CA">
      <w:pPr>
        <w:rPr>
          <w:rFonts w:ascii="Arial" w:eastAsia="CIDFont+F3" w:hAnsi="Arial" w:cs="Arial"/>
        </w:rPr>
      </w:pPr>
    </w:p>
    <w:p w14:paraId="5418CDEE" w14:textId="60A6AD06" w:rsidR="00C0155F" w:rsidRDefault="008D5EEB" w:rsidP="005D55CA">
      <w:pPr>
        <w:rPr>
          <w:rFonts w:ascii="Arial" w:eastAsia="CIDFont+F3" w:hAnsi="Arial" w:cs="Arial"/>
        </w:rPr>
      </w:pPr>
      <w:r w:rsidRPr="008D5EEB">
        <w:rPr>
          <w:noProof/>
        </w:rPr>
        <w:lastRenderedPageBreak/>
        <w:t xml:space="preserve"> </w:t>
      </w:r>
      <w:r w:rsidRPr="008D5EEB">
        <w:rPr>
          <w:rFonts w:ascii="Arial" w:eastAsia="CIDFont+F3" w:hAnsi="Arial" w:cs="Arial"/>
          <w:noProof/>
        </w:rPr>
        <w:drawing>
          <wp:inline distT="0" distB="0" distL="0" distR="0" wp14:anchorId="7E3EA9E3" wp14:editId="4E6A4A6A">
            <wp:extent cx="2920621" cy="2401182"/>
            <wp:effectExtent l="0" t="0" r="0" b="0"/>
            <wp:docPr id="5" name="Picture 5"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creenshot, line, plot&#10;&#10;Description automatically generated"/>
                    <pic:cNvPicPr/>
                  </pic:nvPicPr>
                  <pic:blipFill>
                    <a:blip r:embed="rId19"/>
                    <a:stretch>
                      <a:fillRect/>
                    </a:stretch>
                  </pic:blipFill>
                  <pic:spPr>
                    <a:xfrm>
                      <a:off x="0" y="0"/>
                      <a:ext cx="2955090" cy="2429521"/>
                    </a:xfrm>
                    <a:prstGeom prst="rect">
                      <a:avLst/>
                    </a:prstGeom>
                  </pic:spPr>
                </pic:pic>
              </a:graphicData>
            </a:graphic>
          </wp:inline>
        </w:drawing>
      </w:r>
      <w:r w:rsidRPr="008D5EEB">
        <w:rPr>
          <w:noProof/>
        </w:rPr>
        <w:t xml:space="preserve"> </w:t>
      </w:r>
      <w:r w:rsidRPr="008D5EEB">
        <w:rPr>
          <w:noProof/>
        </w:rPr>
        <w:drawing>
          <wp:inline distT="0" distB="0" distL="0" distR="0" wp14:anchorId="58CC07DB" wp14:editId="2AAA2203">
            <wp:extent cx="3134435" cy="2409566"/>
            <wp:effectExtent l="0" t="0" r="8890" b="0"/>
            <wp:docPr id="6" name="Picture 6"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screenshot, diagram, line&#10;&#10;Description automatically generated"/>
                    <pic:cNvPicPr/>
                  </pic:nvPicPr>
                  <pic:blipFill>
                    <a:blip r:embed="rId20"/>
                    <a:stretch>
                      <a:fillRect/>
                    </a:stretch>
                  </pic:blipFill>
                  <pic:spPr>
                    <a:xfrm>
                      <a:off x="0" y="0"/>
                      <a:ext cx="3156644" cy="2426639"/>
                    </a:xfrm>
                    <a:prstGeom prst="rect">
                      <a:avLst/>
                    </a:prstGeom>
                  </pic:spPr>
                </pic:pic>
              </a:graphicData>
            </a:graphic>
          </wp:inline>
        </w:drawing>
      </w:r>
    </w:p>
    <w:p w14:paraId="3D994B5F" w14:textId="3348E084" w:rsidR="00C0155F" w:rsidRPr="001C3D6E" w:rsidRDefault="00C0155F" w:rsidP="00C0155F">
      <w:pPr>
        <w:jc w:val="center"/>
        <w:rPr>
          <w:rFonts w:ascii="Arial" w:eastAsia="CIDFont+F3" w:hAnsi="Arial" w:cs="Arial"/>
          <w:b/>
          <w:bCs/>
        </w:rPr>
      </w:pPr>
      <w:r w:rsidRPr="001C3D6E">
        <w:rPr>
          <w:rFonts w:ascii="Arial" w:hAnsi="Arial" w:cs="Arial"/>
          <w:b/>
          <w:bCs/>
        </w:rPr>
        <w:t xml:space="preserve">Figure </w:t>
      </w:r>
      <w:r w:rsidR="008F2AA6">
        <w:rPr>
          <w:rFonts w:ascii="Arial" w:hAnsi="Arial" w:cs="Arial"/>
          <w:b/>
          <w:bCs/>
        </w:rPr>
        <w:t>3</w:t>
      </w:r>
      <w:r w:rsidRPr="001C3D6E">
        <w:rPr>
          <w:rFonts w:ascii="Arial" w:hAnsi="Arial" w:cs="Arial"/>
          <w:b/>
          <w:bCs/>
        </w:rPr>
        <w:t>. MDR/BLER and throughput performance of LP-WUS receiver</w:t>
      </w:r>
      <w:r>
        <w:rPr>
          <w:rFonts w:ascii="Arial" w:hAnsi="Arial" w:cs="Arial"/>
          <w:b/>
          <w:bCs/>
        </w:rPr>
        <w:t xml:space="preserve"> </w:t>
      </w:r>
      <w:r w:rsidR="00972937">
        <w:rPr>
          <w:rFonts w:ascii="Arial" w:hAnsi="Arial" w:cs="Arial"/>
          <w:b/>
          <w:bCs/>
        </w:rPr>
        <w:t>compared to</w:t>
      </w:r>
      <w:r>
        <w:rPr>
          <w:rFonts w:ascii="Arial" w:hAnsi="Arial" w:cs="Arial"/>
          <w:b/>
          <w:bCs/>
        </w:rPr>
        <w:t xml:space="preserve"> PUSCH Msg3 and PDCCH paging</w:t>
      </w:r>
      <w:r w:rsidRPr="001C3D6E">
        <w:rPr>
          <w:rFonts w:ascii="Arial" w:hAnsi="Arial" w:cs="Arial"/>
          <w:b/>
          <w:bCs/>
        </w:rPr>
        <w:t xml:space="preserve"> </w:t>
      </w:r>
      <w:r w:rsidR="00972937">
        <w:rPr>
          <w:rFonts w:ascii="Arial" w:hAnsi="Arial" w:cs="Arial"/>
          <w:b/>
          <w:bCs/>
        </w:rPr>
        <w:t>in</w:t>
      </w:r>
      <w:r w:rsidRPr="001C3D6E">
        <w:rPr>
          <w:rFonts w:ascii="Arial" w:hAnsi="Arial" w:cs="Arial"/>
          <w:b/>
          <w:bCs/>
        </w:rPr>
        <w:t xml:space="preserve"> </w:t>
      </w:r>
      <w:r>
        <w:rPr>
          <w:rFonts w:ascii="Arial" w:hAnsi="Arial" w:cs="Arial"/>
          <w:b/>
          <w:bCs/>
        </w:rPr>
        <w:t>4G</w:t>
      </w:r>
      <w:r w:rsidRPr="001C3D6E">
        <w:rPr>
          <w:rFonts w:ascii="Arial" w:hAnsi="Arial" w:cs="Arial"/>
          <w:b/>
          <w:bCs/>
        </w:rPr>
        <w:t>Hz carrier freq.</w:t>
      </w:r>
    </w:p>
    <w:p w14:paraId="78DC794F" w14:textId="77777777" w:rsidR="00972937" w:rsidRDefault="00972937">
      <w:pPr>
        <w:jc w:val="both"/>
        <w:rPr>
          <w:rFonts w:ascii="Arial" w:eastAsia="CIDFont+F3" w:hAnsi="Arial" w:cs="Arial"/>
        </w:rPr>
      </w:pPr>
    </w:p>
    <w:p w14:paraId="13600CCB" w14:textId="1FAE5F7F" w:rsidR="005D55CA" w:rsidRPr="00AB0B5A" w:rsidRDefault="005D55CA" w:rsidP="00744F59">
      <w:pPr>
        <w:jc w:val="both"/>
        <w:rPr>
          <w:rFonts w:ascii="Arial" w:eastAsia="CIDFont+F3" w:hAnsi="Arial" w:cs="Arial"/>
        </w:rPr>
      </w:pPr>
      <w:r w:rsidRPr="00AB0B5A">
        <w:rPr>
          <w:rFonts w:ascii="Arial" w:eastAsia="CIDFont+F3" w:hAnsi="Arial" w:cs="Arial"/>
        </w:rPr>
        <w:t>It can be observed from Figure</w:t>
      </w:r>
      <w:r w:rsidR="00901679">
        <w:rPr>
          <w:rFonts w:ascii="Arial" w:eastAsia="CIDFont+F3" w:hAnsi="Arial" w:cs="Arial"/>
        </w:rPr>
        <w:t>s</w:t>
      </w:r>
      <w:r w:rsidRPr="00AB0B5A">
        <w:rPr>
          <w:rFonts w:ascii="Arial" w:eastAsia="CIDFont+F3" w:hAnsi="Arial" w:cs="Arial"/>
        </w:rPr>
        <w:t xml:space="preserve"> 1</w:t>
      </w:r>
      <w:r w:rsidR="00901679">
        <w:rPr>
          <w:rFonts w:ascii="Arial" w:eastAsia="CIDFont+F3" w:hAnsi="Arial" w:cs="Arial"/>
        </w:rPr>
        <w:t>-3</w:t>
      </w:r>
      <w:r w:rsidRPr="00AB0B5A">
        <w:rPr>
          <w:rFonts w:ascii="Arial" w:eastAsia="CIDFont+F3" w:hAnsi="Arial" w:cs="Arial"/>
        </w:rPr>
        <w:t xml:space="preserve"> that, for 700MHz and 2.6GHz carrier frequency with 15KHz SCS and 20MHz channel bandwidth, OOK-1 provides the best performance with and without RX impairments. It appears that OOK-1, OOK-3 and OOK-4 are resilient to Rx impairments while OOK-2 suffers severe degradation when Rx impairment is considered. However, OOK-2 and OOK-4 provide comparable performance at 1% MDR when there is no Rx impairment while OOK-3 shows the worst performance. For 4GHz, it is seen that, even without Rx impairments, the performance OOK-2 suffers greatly since the band pass filter applied to separate the M-bit per OFDM symbol behaves badly for the considered high channel bandwidth, i.e., 100MHz, and the high sampling frequency, i.e., 61MHz. OOK-4 and OOK-1 provide the best performance. </w:t>
      </w:r>
    </w:p>
    <w:p w14:paraId="3E64D45C" w14:textId="7D3654ED" w:rsidR="005D55CA" w:rsidRDefault="00972937" w:rsidP="00972937">
      <w:pPr>
        <w:jc w:val="both"/>
        <w:rPr>
          <w:rFonts w:ascii="Arial" w:eastAsia="CIDFont+F3" w:hAnsi="Arial" w:cs="Arial"/>
        </w:rPr>
      </w:pPr>
      <w:r>
        <w:rPr>
          <w:rFonts w:ascii="Arial" w:eastAsia="CIDFont+F3" w:hAnsi="Arial" w:cs="Arial"/>
        </w:rPr>
        <w:t>In the above figures, corresponding MDR/BLER and throughput of PUSCH Msg 3 and PDCCH paging are provided for each of 700MHz, 2.6GHz and 4GHz, respectively. As depicted, i</w:t>
      </w:r>
      <w:r w:rsidR="005D55CA">
        <w:rPr>
          <w:rFonts w:ascii="Arial" w:eastAsia="CIDFont+F3" w:hAnsi="Arial" w:cs="Arial"/>
        </w:rPr>
        <w:t xml:space="preserve">t can </w:t>
      </w:r>
      <w:r w:rsidR="00951DAD">
        <w:rPr>
          <w:rFonts w:ascii="Arial" w:eastAsia="CIDFont+F3" w:hAnsi="Arial" w:cs="Arial"/>
        </w:rPr>
        <w:t xml:space="preserve">also </w:t>
      </w:r>
      <w:r w:rsidR="005D55CA">
        <w:rPr>
          <w:rFonts w:ascii="Arial" w:eastAsia="CIDFont+F3" w:hAnsi="Arial" w:cs="Arial"/>
        </w:rPr>
        <w:t xml:space="preserve">be seen that the required SNR to achieve 1% BLER, for both PUSCH Msg3 and PDCCH paging, is much lower than the SNR required to achieve 1% BLER for LP-WUS. </w:t>
      </w:r>
      <w:bookmarkEnd w:id="6"/>
    </w:p>
    <w:p w14:paraId="72EC31B6" w14:textId="2C0DE626" w:rsidR="00C84F91"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15</w:t>
      </w:r>
      <w:r w:rsidRPr="003526D7">
        <w:rPr>
          <w:rFonts w:ascii="Arial" w:hAnsi="Arial" w:cs="Arial"/>
          <w:b/>
          <w:bCs/>
          <w:i/>
          <w:iCs/>
        </w:rPr>
        <w:t>:</w:t>
      </w:r>
      <w:r w:rsidRPr="003526D7">
        <w:rPr>
          <w:rFonts w:ascii="Arial" w:hAnsi="Arial" w:cs="Arial"/>
          <w:i/>
          <w:iCs/>
        </w:rPr>
        <w:t xml:space="preserve"> </w:t>
      </w:r>
      <w:r>
        <w:rPr>
          <w:rFonts w:ascii="Arial" w:hAnsi="Arial" w:cs="Arial"/>
          <w:i/>
          <w:iCs/>
        </w:rPr>
        <w:t>OOK-1 and OOK-4 provide comparable performance with and without Rx impairments</w:t>
      </w:r>
      <w:r w:rsidRPr="00CD3120">
        <w:rPr>
          <w:rFonts w:ascii="Arial" w:hAnsi="Arial" w:cs="Arial"/>
          <w:i/>
          <w:iCs/>
        </w:rPr>
        <w:t xml:space="preserve">. </w:t>
      </w:r>
    </w:p>
    <w:p w14:paraId="6A3C127E" w14:textId="7AD65F55"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16</w:t>
      </w:r>
      <w:r w:rsidRPr="003526D7">
        <w:rPr>
          <w:rFonts w:ascii="Arial" w:hAnsi="Arial" w:cs="Arial"/>
          <w:b/>
          <w:bCs/>
          <w:i/>
          <w:iCs/>
        </w:rPr>
        <w:t>:</w:t>
      </w:r>
      <w:r w:rsidRPr="003526D7">
        <w:rPr>
          <w:rFonts w:ascii="Arial" w:hAnsi="Arial" w:cs="Arial"/>
          <w:i/>
          <w:iCs/>
        </w:rPr>
        <w:t xml:space="preserve"> </w:t>
      </w:r>
      <w:r>
        <w:rPr>
          <w:rFonts w:ascii="Arial" w:hAnsi="Arial" w:cs="Arial"/>
          <w:i/>
          <w:iCs/>
        </w:rPr>
        <w:t>OOK-2 shows comparable performance without Rx impairments, however, suffers greatly from Rx impairments due to the band pass filter applied to separate M segments</w:t>
      </w:r>
      <w:r w:rsidRPr="00CD3120">
        <w:rPr>
          <w:rFonts w:ascii="Arial" w:hAnsi="Arial" w:cs="Arial"/>
          <w:i/>
          <w:iCs/>
        </w:rPr>
        <w:t xml:space="preserve">. </w:t>
      </w:r>
    </w:p>
    <w:p w14:paraId="7D7EBF49" w14:textId="06D123E5"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17</w:t>
      </w:r>
      <w:r w:rsidRPr="003526D7">
        <w:rPr>
          <w:rFonts w:ascii="Arial" w:hAnsi="Arial" w:cs="Arial"/>
          <w:b/>
          <w:bCs/>
          <w:i/>
          <w:iCs/>
        </w:rPr>
        <w:t>:</w:t>
      </w:r>
      <w:r w:rsidRPr="003526D7">
        <w:rPr>
          <w:rFonts w:ascii="Arial" w:hAnsi="Arial" w:cs="Arial"/>
          <w:i/>
          <w:iCs/>
        </w:rPr>
        <w:t xml:space="preserve"> </w:t>
      </w:r>
      <w:r>
        <w:rPr>
          <w:rFonts w:ascii="Arial" w:hAnsi="Arial" w:cs="Arial"/>
          <w:i/>
          <w:iCs/>
        </w:rPr>
        <w:t>OOK-3 shows the worst performance among the OOK options</w:t>
      </w:r>
      <w:r w:rsidRPr="00CD3120">
        <w:rPr>
          <w:rFonts w:ascii="Arial" w:hAnsi="Arial" w:cs="Arial"/>
          <w:i/>
          <w:iCs/>
        </w:rPr>
        <w:t xml:space="preserve">. </w:t>
      </w:r>
    </w:p>
    <w:p w14:paraId="06805EA7" w14:textId="34E603A1"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18</w:t>
      </w:r>
      <w:r w:rsidRPr="003526D7">
        <w:rPr>
          <w:rFonts w:ascii="Arial" w:hAnsi="Arial" w:cs="Arial"/>
          <w:b/>
          <w:bCs/>
          <w:i/>
          <w:iCs/>
        </w:rPr>
        <w:t>:</w:t>
      </w:r>
      <w:r>
        <w:rPr>
          <w:rFonts w:ascii="Arial" w:hAnsi="Arial" w:cs="Arial"/>
          <w:i/>
          <w:iCs/>
        </w:rPr>
        <w:t xml:space="preserve"> Required SNR to achieve 1% BLER for both PUSCH Msg3 and PDCCH paging is much lower than SNR required to achieve 1% BLER for LP-WUS based on </w:t>
      </w:r>
      <w:r w:rsidR="002A2A03">
        <w:rPr>
          <w:rFonts w:ascii="Arial" w:hAnsi="Arial" w:cs="Arial"/>
          <w:i/>
          <w:iCs/>
        </w:rPr>
        <w:t>the</w:t>
      </w:r>
      <w:r w:rsidR="002A2A03">
        <w:rPr>
          <w:rFonts w:ascii="Times" w:eastAsia="Batang" w:hAnsi="Times" w:cs="Times"/>
          <w:iCs/>
          <w:sz w:val="20"/>
          <w:lang w:eastAsia="x-none"/>
        </w:rPr>
        <w:t xml:space="preserve"> </w:t>
      </w:r>
      <w:r>
        <w:rPr>
          <w:rFonts w:ascii="Arial" w:hAnsi="Arial" w:cs="Arial"/>
          <w:i/>
          <w:iCs/>
        </w:rPr>
        <w:t>OOK options</w:t>
      </w:r>
      <w:r w:rsidRPr="00CD3120">
        <w:rPr>
          <w:rFonts w:ascii="Arial" w:hAnsi="Arial" w:cs="Arial"/>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0AED8B26" w:rsidR="007318F7" w:rsidRDefault="007318F7" w:rsidP="007318F7">
      <w:pPr>
        <w:jc w:val="both"/>
        <w:rPr>
          <w:rFonts w:ascii="Arial" w:hAnsi="Arial" w:cs="Arial"/>
        </w:rPr>
      </w:pPr>
      <w:r w:rsidRPr="00983ACF">
        <w:rPr>
          <w:rFonts w:ascii="Arial" w:hAnsi="Arial" w:cs="Arial"/>
        </w:rPr>
        <w:t xml:space="preserve">In this contribution, </w:t>
      </w:r>
      <w:r w:rsidR="00D75171" w:rsidRPr="00983ACF">
        <w:rPr>
          <w:rFonts w:ascii="Arial" w:hAnsi="Arial" w:cs="Arial"/>
        </w:rPr>
        <w:t>we discuss</w:t>
      </w:r>
      <w:r w:rsidR="00D75171">
        <w:rPr>
          <w:rFonts w:ascii="Arial" w:hAnsi="Arial" w:cs="Arial"/>
        </w:rPr>
        <w:t>ed</w:t>
      </w:r>
      <w:r w:rsidR="00D75171" w:rsidRPr="00983ACF">
        <w:rPr>
          <w:rFonts w:ascii="Arial" w:hAnsi="Arial" w:cs="Arial"/>
        </w:rPr>
        <w:t xml:space="preserve"> </w:t>
      </w:r>
      <w:r w:rsidR="00D75171">
        <w:rPr>
          <w:rFonts w:ascii="Arial" w:hAnsi="Arial" w:cs="Arial"/>
        </w:rPr>
        <w:t xml:space="preserve">key design </w:t>
      </w:r>
      <w:r w:rsidR="00D75171" w:rsidRPr="00983ACF">
        <w:rPr>
          <w:rFonts w:ascii="Arial" w:hAnsi="Arial" w:cs="Arial"/>
        </w:rPr>
        <w:t xml:space="preserve">issues </w:t>
      </w:r>
      <w:r w:rsidR="00D75171">
        <w:rPr>
          <w:rFonts w:ascii="Arial" w:hAnsi="Arial" w:cs="Arial"/>
        </w:rPr>
        <w:t xml:space="preserve">of LP-WUS </w:t>
      </w:r>
      <w:r w:rsidR="00D75171" w:rsidRPr="00983ACF">
        <w:rPr>
          <w:rFonts w:ascii="Arial" w:hAnsi="Arial" w:cs="Arial"/>
        </w:rPr>
        <w:t xml:space="preserve">and </w:t>
      </w:r>
      <w:r w:rsidR="00D75171">
        <w:rPr>
          <w:rFonts w:ascii="Arial" w:hAnsi="Arial" w:cs="Arial"/>
        </w:rPr>
        <w:t>associated procedures</w:t>
      </w:r>
      <w:r w:rsidR="00D75171" w:rsidRPr="00983ACF">
        <w:rPr>
          <w:rFonts w:ascii="Arial" w:hAnsi="Arial" w:cs="Arial"/>
        </w:rPr>
        <w:t xml:space="preserve"> </w:t>
      </w:r>
      <w:r w:rsidR="00D75171">
        <w:rPr>
          <w:rFonts w:ascii="Arial" w:hAnsi="Arial" w:cs="Arial"/>
        </w:rPr>
        <w:t xml:space="preserve">to support low power wake-up signal in NR air interface. </w:t>
      </w:r>
      <w:r>
        <w:rPr>
          <w:rFonts w:ascii="Arial" w:hAnsi="Arial" w:cs="Arial"/>
        </w:rPr>
        <w:t xml:space="preserve">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2DA320D3" w14:textId="77777777" w:rsidR="00300A85" w:rsidRDefault="00300A85" w:rsidP="00744F59">
      <w:pPr>
        <w:spacing w:line="276" w:lineRule="auto"/>
        <w:jc w:val="both"/>
        <w:rPr>
          <w:rFonts w:ascii="Arial" w:hAnsi="Arial" w:cs="Arial"/>
          <w:i/>
          <w:iCs/>
        </w:rPr>
      </w:pPr>
      <w:r w:rsidRPr="001635FE">
        <w:rPr>
          <w:rFonts w:ascii="Arial" w:hAnsi="Arial" w:cs="Arial"/>
          <w:b/>
          <w:bCs/>
          <w:i/>
          <w:iCs/>
        </w:rPr>
        <w:lastRenderedPageBreak/>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1CDE3CF" w14:textId="77777777" w:rsidR="00300A85" w:rsidRDefault="00300A8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AEE36B" w14:textId="77777777" w:rsidR="00300A85" w:rsidRDefault="00300A8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392468FB" w14:textId="77777777" w:rsidR="00300A85" w:rsidRDefault="00300A8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44DC3236" w14:textId="77777777" w:rsidR="00300A85" w:rsidRDefault="00300A8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7554BD9D" w14:textId="77777777" w:rsidR="00300A85" w:rsidRDefault="00300A85" w:rsidP="00744F59">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In evaluation results, OOK-1 and OOK-4 with DFT precoding show comparable results while OOK-3 shows the worst performance</w:t>
      </w:r>
      <w:r w:rsidRPr="00D35245">
        <w:rPr>
          <w:rFonts w:ascii="Arial" w:hAnsi="Arial" w:cs="Arial"/>
          <w:i/>
          <w:iCs/>
        </w:rPr>
        <w:t>.</w:t>
      </w:r>
    </w:p>
    <w:p w14:paraId="06E4AF63" w14:textId="77777777" w:rsidR="00C84F91" w:rsidRDefault="00C84F91" w:rsidP="00C84F91">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7</w:t>
      </w:r>
      <w:r w:rsidRPr="001635FE">
        <w:rPr>
          <w:rFonts w:ascii="Arial" w:hAnsi="Arial" w:cs="Arial"/>
          <w:b/>
          <w:bCs/>
          <w:i/>
          <w:iCs/>
        </w:rPr>
        <w:t>:</w:t>
      </w:r>
      <w:r w:rsidRPr="001635FE">
        <w:rPr>
          <w:rFonts w:ascii="Arial" w:hAnsi="Arial" w:cs="Arial"/>
        </w:rPr>
        <w:t xml:space="preserve"> </w:t>
      </w:r>
      <w:r>
        <w:rPr>
          <w:rFonts w:ascii="Arial" w:hAnsi="Arial" w:cs="Arial"/>
          <w:i/>
          <w:iCs/>
        </w:rPr>
        <w:t>According to the technical survey and the evaluation results, most of receiver sensitivity levels for LP-WUS are worse than the sensitivity level of MR</w:t>
      </w:r>
      <w:r w:rsidRPr="00D35245">
        <w:rPr>
          <w:rFonts w:ascii="Arial" w:hAnsi="Arial" w:cs="Arial"/>
          <w:i/>
          <w:iCs/>
        </w:rPr>
        <w:t>.</w:t>
      </w:r>
    </w:p>
    <w:p w14:paraId="562A0982"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8</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25BBAABD"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9</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2B91E309"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10</w:t>
      </w:r>
      <w:r w:rsidRPr="00703910">
        <w:rPr>
          <w:rFonts w:ascii="Arial" w:hAnsi="Arial" w:cs="Arial"/>
          <w:b/>
          <w:bCs/>
          <w:i/>
          <w:iCs/>
        </w:rPr>
        <w:t>:</w:t>
      </w:r>
      <w:r w:rsidRPr="00703910">
        <w:rPr>
          <w:rFonts w:ascii="Arial" w:hAnsi="Arial" w:cs="Arial"/>
          <w:i/>
          <w:iCs/>
        </w:rPr>
        <w:t xml:space="preserve"> </w:t>
      </w:r>
      <w:r w:rsidRPr="00300A85">
        <w:rPr>
          <w:rFonts w:ascii="Arial" w:hAnsi="Arial" w:cs="Arial"/>
          <w:i/>
          <w:iCs/>
        </w:rPr>
        <w:t>While sequence detection/selection can be used for synchronization and RRM measurements, the sequence detection/selection can deliver only limited information.</w:t>
      </w:r>
    </w:p>
    <w:p w14:paraId="16BFA9F6" w14:textId="76869D26"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Pr>
          <w:rFonts w:ascii="Arial" w:hAnsi="Arial" w:cs="Arial"/>
          <w:i/>
          <w:iCs/>
        </w:rPr>
        <w:t>E</w:t>
      </w:r>
      <w:r w:rsidRPr="00300A85">
        <w:rPr>
          <w:rFonts w:ascii="Arial" w:hAnsi="Arial" w:cs="Arial"/>
          <w:i/>
          <w:iCs/>
        </w:rPr>
        <w:t>ncoded bits are generally optimized to provide more information while it does not provide other functionality.</w:t>
      </w:r>
    </w:p>
    <w:p w14:paraId="45F9215D" w14:textId="77777777" w:rsidR="00300A85" w:rsidRDefault="00300A85" w:rsidP="00300A8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12</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1D2B0BEA" w14:textId="77777777" w:rsidR="00300A85" w:rsidRDefault="00300A85" w:rsidP="00300A85">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13</w:t>
      </w:r>
      <w:r w:rsidRPr="003526D7">
        <w:rPr>
          <w:rFonts w:ascii="Arial" w:hAnsi="Arial" w:cs="Arial"/>
          <w:b/>
          <w:bCs/>
          <w:i/>
          <w:iCs/>
        </w:rPr>
        <w:t>:</w:t>
      </w:r>
      <w:r w:rsidRPr="003526D7">
        <w:rPr>
          <w:rFonts w:ascii="Arial" w:hAnsi="Arial" w:cs="Arial"/>
          <w:i/>
          <w:iCs/>
        </w:rPr>
        <w:t xml:space="preserve"> </w:t>
      </w:r>
      <w:r>
        <w:rPr>
          <w:rFonts w:ascii="Arial" w:hAnsi="Arial" w:cs="Arial"/>
          <w:i/>
          <w:iCs/>
        </w:rPr>
        <w:t>U</w:t>
      </w:r>
      <w:r w:rsidRPr="00CD3120">
        <w:rPr>
          <w:rFonts w:ascii="Arial" w:hAnsi="Arial" w:cs="Arial"/>
          <w:i/>
          <w:iCs/>
        </w:rPr>
        <w:t xml:space="preserve">tilization of LP-WUS/LP-WUR </w:t>
      </w:r>
      <w:r>
        <w:rPr>
          <w:rFonts w:ascii="Arial" w:hAnsi="Arial" w:cs="Arial"/>
          <w:i/>
          <w:iCs/>
        </w:rPr>
        <w:t>may</w:t>
      </w:r>
      <w:r w:rsidRPr="00CD3120">
        <w:rPr>
          <w:rFonts w:ascii="Arial" w:hAnsi="Arial" w:cs="Arial"/>
          <w:i/>
          <w:iCs/>
        </w:rPr>
        <w:t xml:space="preserve"> not always </w:t>
      </w:r>
      <w:r>
        <w:rPr>
          <w:rFonts w:ascii="Arial" w:hAnsi="Arial" w:cs="Arial"/>
          <w:i/>
          <w:iCs/>
        </w:rPr>
        <w:t xml:space="preserve">be </w:t>
      </w:r>
      <w:r w:rsidRPr="00CD3120">
        <w:rPr>
          <w:rFonts w:ascii="Arial" w:hAnsi="Arial" w:cs="Arial"/>
          <w:i/>
          <w:iCs/>
        </w:rPr>
        <w:t xml:space="preserve">beneficial considering additional power consumption and low coverage/sensitivity of LP-WUR. </w:t>
      </w:r>
    </w:p>
    <w:p w14:paraId="1774E0A2" w14:textId="091BC5AA" w:rsidR="00300A85" w:rsidRDefault="00300A85" w:rsidP="00300A85">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14</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43E88B29" w14:textId="77777777" w:rsidR="00C84F91"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15</w:t>
      </w:r>
      <w:r w:rsidRPr="003526D7">
        <w:rPr>
          <w:rFonts w:ascii="Arial" w:hAnsi="Arial" w:cs="Arial"/>
          <w:b/>
          <w:bCs/>
          <w:i/>
          <w:iCs/>
        </w:rPr>
        <w:t>:</w:t>
      </w:r>
      <w:r w:rsidRPr="003526D7">
        <w:rPr>
          <w:rFonts w:ascii="Arial" w:hAnsi="Arial" w:cs="Arial"/>
          <w:i/>
          <w:iCs/>
        </w:rPr>
        <w:t xml:space="preserve"> </w:t>
      </w:r>
      <w:r>
        <w:rPr>
          <w:rFonts w:ascii="Arial" w:hAnsi="Arial" w:cs="Arial"/>
          <w:i/>
          <w:iCs/>
        </w:rPr>
        <w:t>OOK-1 and OOK-4 provide comparable performance with and without Rx impairments</w:t>
      </w:r>
      <w:r w:rsidRPr="00CD3120">
        <w:rPr>
          <w:rFonts w:ascii="Arial" w:hAnsi="Arial" w:cs="Arial"/>
          <w:i/>
          <w:iCs/>
        </w:rPr>
        <w:t xml:space="preserve">. </w:t>
      </w:r>
    </w:p>
    <w:p w14:paraId="4B2F720B" w14:textId="77777777"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16</w:t>
      </w:r>
      <w:r w:rsidRPr="003526D7">
        <w:rPr>
          <w:rFonts w:ascii="Arial" w:hAnsi="Arial" w:cs="Arial"/>
          <w:b/>
          <w:bCs/>
          <w:i/>
          <w:iCs/>
        </w:rPr>
        <w:t>:</w:t>
      </w:r>
      <w:r w:rsidRPr="003526D7">
        <w:rPr>
          <w:rFonts w:ascii="Arial" w:hAnsi="Arial" w:cs="Arial"/>
          <w:i/>
          <w:iCs/>
        </w:rPr>
        <w:t xml:space="preserve"> </w:t>
      </w:r>
      <w:r>
        <w:rPr>
          <w:rFonts w:ascii="Arial" w:hAnsi="Arial" w:cs="Arial"/>
          <w:i/>
          <w:iCs/>
        </w:rPr>
        <w:t>OOK-2 shows comparable performance without Rx impairments, however, suffers greatly from Rx impairments due to the band pass filter applied to separate M segments</w:t>
      </w:r>
      <w:r w:rsidRPr="00CD3120">
        <w:rPr>
          <w:rFonts w:ascii="Arial" w:hAnsi="Arial" w:cs="Arial"/>
          <w:i/>
          <w:iCs/>
        </w:rPr>
        <w:t xml:space="preserve">. </w:t>
      </w:r>
    </w:p>
    <w:p w14:paraId="7636FB24" w14:textId="77777777"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17</w:t>
      </w:r>
      <w:r w:rsidRPr="003526D7">
        <w:rPr>
          <w:rFonts w:ascii="Arial" w:hAnsi="Arial" w:cs="Arial"/>
          <w:b/>
          <w:bCs/>
          <w:i/>
          <w:iCs/>
        </w:rPr>
        <w:t>:</w:t>
      </w:r>
      <w:r w:rsidRPr="003526D7">
        <w:rPr>
          <w:rFonts w:ascii="Arial" w:hAnsi="Arial" w:cs="Arial"/>
          <w:i/>
          <w:iCs/>
        </w:rPr>
        <w:t xml:space="preserve"> </w:t>
      </w:r>
      <w:r>
        <w:rPr>
          <w:rFonts w:ascii="Arial" w:hAnsi="Arial" w:cs="Arial"/>
          <w:i/>
          <w:iCs/>
        </w:rPr>
        <w:t>OOK-3 shows the worst performance among the OOK options</w:t>
      </w:r>
      <w:r w:rsidRPr="00CD3120">
        <w:rPr>
          <w:rFonts w:ascii="Arial" w:hAnsi="Arial" w:cs="Arial"/>
          <w:i/>
          <w:iCs/>
        </w:rPr>
        <w:t xml:space="preserve">. </w:t>
      </w:r>
    </w:p>
    <w:p w14:paraId="364D8A8A" w14:textId="00B5F567"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18</w:t>
      </w:r>
      <w:r w:rsidRPr="003526D7">
        <w:rPr>
          <w:rFonts w:ascii="Arial" w:hAnsi="Arial" w:cs="Arial"/>
          <w:b/>
          <w:bCs/>
          <w:i/>
          <w:iCs/>
        </w:rPr>
        <w:t>:</w:t>
      </w:r>
      <w:r>
        <w:rPr>
          <w:rFonts w:ascii="Arial" w:hAnsi="Arial" w:cs="Arial"/>
          <w:i/>
          <w:iCs/>
        </w:rPr>
        <w:t xml:space="preserve"> Required SNR to achieve 1% BLER for both PUSCH Msg3 and PDCCH paging is much lower than SNR required to achieve 1% BLER for LP-WUS based on </w:t>
      </w:r>
      <w:r w:rsidR="002A2A03">
        <w:rPr>
          <w:rFonts w:ascii="Arial" w:hAnsi="Arial" w:cs="Arial"/>
          <w:i/>
          <w:iCs/>
        </w:rPr>
        <w:t xml:space="preserve">the </w:t>
      </w:r>
      <w:r>
        <w:rPr>
          <w:rFonts w:ascii="Arial" w:hAnsi="Arial" w:cs="Arial"/>
          <w:i/>
          <w:iCs/>
        </w:rPr>
        <w:t>OOK options</w:t>
      </w:r>
      <w:r w:rsidRPr="00CD3120">
        <w:rPr>
          <w:rFonts w:ascii="Arial" w:hAnsi="Arial" w:cs="Arial"/>
          <w:i/>
          <w:iCs/>
        </w:rPr>
        <w:t xml:space="preserve">. </w:t>
      </w:r>
    </w:p>
    <w:p w14:paraId="2D77322F" w14:textId="77777777" w:rsidR="007A7278" w:rsidRPr="003526D7" w:rsidRDefault="007A7278" w:rsidP="007A7278">
      <w:pPr>
        <w:spacing w:after="120" w:line="276" w:lineRule="auto"/>
        <w:jc w:val="both"/>
        <w:rPr>
          <w:rFonts w:ascii="Arial" w:hAnsi="Arial" w:cs="Arial"/>
          <w:i/>
          <w:iCs/>
        </w:rPr>
      </w:pPr>
    </w:p>
    <w:p w14:paraId="4E11D2C8" w14:textId="77777777" w:rsidR="00300A85" w:rsidRDefault="00300A85" w:rsidP="00300A85">
      <w:pPr>
        <w:spacing w:line="276" w:lineRule="auto"/>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343DF2AC" w14:textId="77777777" w:rsidR="00300A85" w:rsidRDefault="00300A85" w:rsidP="00300A85">
      <w:pPr>
        <w:spacing w:line="276" w:lineRule="auto"/>
        <w:rPr>
          <w:rFonts w:ascii="Arial" w:hAnsi="Arial" w:cs="Arial"/>
          <w:i/>
          <w:iCs/>
        </w:rPr>
      </w:pPr>
      <w:r>
        <w:rPr>
          <w:rFonts w:ascii="Arial" w:hAnsi="Arial" w:cs="Arial"/>
          <w:b/>
          <w:bCs/>
          <w:i/>
          <w:iCs/>
        </w:rPr>
        <w:lastRenderedPageBreak/>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Pr>
          <w:rFonts w:ascii="Arial" w:hAnsi="Arial" w:cs="Arial"/>
          <w:i/>
          <w:iCs/>
        </w:rPr>
        <w:t xml:space="preserve"> than FSK</w:t>
      </w:r>
      <w:r w:rsidRPr="00D35245">
        <w:rPr>
          <w:rFonts w:ascii="Arial" w:hAnsi="Arial" w:cs="Arial"/>
          <w:i/>
          <w:iCs/>
        </w:rPr>
        <w:t>.</w:t>
      </w:r>
    </w:p>
    <w:p w14:paraId="59ED6D9E" w14:textId="77777777" w:rsidR="00300A85" w:rsidRDefault="00300A85" w:rsidP="00300A85">
      <w:pPr>
        <w:spacing w:line="276" w:lineRule="auto"/>
        <w:rPr>
          <w:rFonts w:ascii="Arial" w:hAnsi="Arial" w:cs="Arial"/>
          <w:i/>
          <w:iCs/>
        </w:rPr>
      </w:pPr>
      <w:r>
        <w:rPr>
          <w:rFonts w:ascii="Arial" w:hAnsi="Arial" w:cs="Arial"/>
          <w:b/>
          <w:bCs/>
          <w:i/>
          <w:iCs/>
        </w:rPr>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32C1CF3A" w14:textId="77777777" w:rsidR="00300A85" w:rsidRDefault="00300A85" w:rsidP="00300A85">
      <w:pPr>
        <w:spacing w:line="276" w:lineRule="auto"/>
        <w:rPr>
          <w:rFonts w:ascii="Arial" w:hAnsi="Arial" w:cs="Arial"/>
          <w:i/>
          <w:iCs/>
        </w:rPr>
      </w:pPr>
      <w:r>
        <w:rPr>
          <w:rFonts w:ascii="Arial" w:hAnsi="Arial" w:cs="Arial"/>
          <w:b/>
          <w:bCs/>
          <w:i/>
          <w:iCs/>
        </w:rPr>
        <w:t>Proposal 4</w:t>
      </w:r>
      <w:r w:rsidRPr="001635FE">
        <w:rPr>
          <w:rFonts w:ascii="Arial" w:hAnsi="Arial" w:cs="Arial"/>
          <w:b/>
          <w:bCs/>
          <w:i/>
          <w:iCs/>
        </w:rPr>
        <w:t>:</w:t>
      </w:r>
      <w:r w:rsidRPr="001635FE">
        <w:rPr>
          <w:rFonts w:ascii="Arial" w:hAnsi="Arial" w:cs="Arial"/>
        </w:rPr>
        <w:t xml:space="preserve"> </w:t>
      </w:r>
      <w:r>
        <w:rPr>
          <w:rFonts w:ascii="Arial" w:hAnsi="Arial" w:cs="Arial"/>
          <w:i/>
          <w:iCs/>
        </w:rPr>
        <w:t>For single bit per OFDM symbol, OOK-1 is prioritized</w:t>
      </w:r>
      <w:r w:rsidRPr="00D35245">
        <w:rPr>
          <w:rFonts w:ascii="Arial" w:hAnsi="Arial" w:cs="Arial"/>
          <w:i/>
          <w:iCs/>
        </w:rPr>
        <w:t>.</w:t>
      </w:r>
    </w:p>
    <w:p w14:paraId="5037A9C1" w14:textId="77777777" w:rsidR="00300A85" w:rsidRDefault="00300A85" w:rsidP="00300A85">
      <w:pPr>
        <w:spacing w:line="276" w:lineRule="auto"/>
        <w:rPr>
          <w:rFonts w:ascii="Arial" w:hAnsi="Arial" w:cs="Arial"/>
          <w:i/>
          <w:iCs/>
        </w:rPr>
      </w:pPr>
      <w:r>
        <w:rPr>
          <w:rFonts w:ascii="Arial" w:hAnsi="Arial" w:cs="Arial"/>
          <w:b/>
          <w:bCs/>
          <w:i/>
          <w:iCs/>
        </w:rPr>
        <w:t>Proposal 5</w:t>
      </w:r>
      <w:r w:rsidRPr="001635FE">
        <w:rPr>
          <w:rFonts w:ascii="Arial" w:hAnsi="Arial" w:cs="Arial"/>
          <w:b/>
          <w:bCs/>
          <w:i/>
          <w:iCs/>
        </w:rPr>
        <w:t>:</w:t>
      </w:r>
      <w:r w:rsidRPr="001635FE">
        <w:rPr>
          <w:rFonts w:ascii="Arial" w:hAnsi="Arial" w:cs="Arial"/>
        </w:rPr>
        <w:t xml:space="preserve"> </w:t>
      </w:r>
      <w:r>
        <w:rPr>
          <w:rFonts w:ascii="Arial" w:hAnsi="Arial" w:cs="Arial"/>
          <w:i/>
          <w:iCs/>
        </w:rPr>
        <w:t>For multi-bit per OFDM symbol, OOK-4 with DFT precoding is prioritized</w:t>
      </w:r>
      <w:r w:rsidRPr="00D35245">
        <w:rPr>
          <w:rFonts w:ascii="Arial" w:hAnsi="Arial" w:cs="Arial"/>
          <w:i/>
          <w:iCs/>
        </w:rPr>
        <w:t>.</w:t>
      </w:r>
    </w:p>
    <w:p w14:paraId="54D8E5E5" w14:textId="77777777" w:rsidR="00300A85" w:rsidRDefault="00300A85" w:rsidP="00300A85">
      <w:pPr>
        <w:spacing w:line="276" w:lineRule="auto"/>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Support LP-WUS in different carriers from the carrier used by MR channels/signals</w:t>
      </w:r>
      <w:r w:rsidRPr="00D35245">
        <w:rPr>
          <w:rFonts w:ascii="Arial" w:hAnsi="Arial" w:cs="Arial"/>
          <w:i/>
          <w:iCs/>
        </w:rPr>
        <w:t>.</w:t>
      </w:r>
    </w:p>
    <w:p w14:paraId="09684AE6" w14:textId="77777777" w:rsidR="00300A85" w:rsidRDefault="00300A85" w:rsidP="00300A85">
      <w:pPr>
        <w:spacing w:line="276" w:lineRule="auto"/>
        <w:rPr>
          <w:rFonts w:ascii="Arial" w:hAnsi="Arial" w:cs="Arial"/>
          <w:i/>
          <w:iCs/>
        </w:rPr>
      </w:pPr>
      <w:r>
        <w:rPr>
          <w:rFonts w:ascii="Arial" w:hAnsi="Arial" w:cs="Arial"/>
          <w:b/>
          <w:bCs/>
          <w:i/>
          <w:iCs/>
        </w:rPr>
        <w:t>Proposal 7</w:t>
      </w:r>
      <w:r w:rsidRPr="001635FE">
        <w:rPr>
          <w:rFonts w:ascii="Arial" w:hAnsi="Arial" w:cs="Arial"/>
          <w:b/>
          <w:bCs/>
          <w:i/>
          <w:iCs/>
        </w:rPr>
        <w:t>:</w:t>
      </w:r>
      <w:r w:rsidRPr="001635FE">
        <w:rPr>
          <w:rFonts w:ascii="Arial" w:hAnsi="Arial" w:cs="Arial"/>
        </w:rPr>
        <w:t xml:space="preserve"> </w:t>
      </w:r>
      <w:r>
        <w:rPr>
          <w:rFonts w:ascii="Arial" w:hAnsi="Arial" w:cs="Arial"/>
          <w:i/>
          <w:iCs/>
        </w:rPr>
        <w:t>Support flexible location of LP-WUS within carrier/BWP</w:t>
      </w:r>
      <w:r w:rsidRPr="00D35245">
        <w:rPr>
          <w:rFonts w:ascii="Arial" w:hAnsi="Arial" w:cs="Arial"/>
          <w:i/>
          <w:iCs/>
        </w:rPr>
        <w:t>.</w:t>
      </w:r>
    </w:p>
    <w:p w14:paraId="0AB85A96" w14:textId="77777777" w:rsidR="00300A85" w:rsidRDefault="00300A85" w:rsidP="00300A85">
      <w:pPr>
        <w:spacing w:line="276" w:lineRule="auto"/>
        <w:rPr>
          <w:rFonts w:ascii="Arial" w:hAnsi="Arial" w:cs="Arial"/>
          <w:i/>
          <w:iCs/>
        </w:rPr>
      </w:pPr>
      <w:r>
        <w:rPr>
          <w:rFonts w:ascii="Arial" w:hAnsi="Arial" w:cs="Arial"/>
          <w:b/>
          <w:bCs/>
          <w:i/>
          <w:iCs/>
        </w:rPr>
        <w:t>Proposal 8</w:t>
      </w:r>
      <w:r w:rsidRPr="001635FE">
        <w:rPr>
          <w:rFonts w:ascii="Arial" w:hAnsi="Arial" w:cs="Arial"/>
          <w:b/>
          <w:bCs/>
          <w:i/>
          <w:iCs/>
        </w:rPr>
        <w:t>:</w:t>
      </w:r>
      <w:r w:rsidRPr="001635FE">
        <w:rPr>
          <w:rFonts w:ascii="Arial" w:hAnsi="Arial" w:cs="Arial"/>
        </w:rPr>
        <w:t xml:space="preserve"> </w:t>
      </w:r>
      <w:r>
        <w:rPr>
          <w:rFonts w:ascii="Arial" w:hAnsi="Arial" w:cs="Arial"/>
          <w:i/>
          <w:iCs/>
        </w:rPr>
        <w:t>Support flexible bandwidth size of LP-WUS with candidate bandwidths 5 MHz, 10 MHz and 20 MHz</w:t>
      </w:r>
      <w:r w:rsidRPr="00D35245">
        <w:rPr>
          <w:rFonts w:ascii="Arial" w:hAnsi="Arial" w:cs="Arial"/>
          <w:i/>
          <w:iCs/>
        </w:rPr>
        <w:t>.</w:t>
      </w:r>
    </w:p>
    <w:p w14:paraId="151D8F87" w14:textId="77777777" w:rsidR="00300A85" w:rsidRDefault="00300A85" w:rsidP="00300A85">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9</w:t>
      </w:r>
      <w:r w:rsidRPr="006E02AB">
        <w:rPr>
          <w:rFonts w:ascii="Arial" w:hAnsi="Arial" w:cs="Arial"/>
          <w:b/>
          <w:bCs/>
          <w:i/>
          <w:iCs/>
        </w:rPr>
        <w:t xml:space="preserve">: </w:t>
      </w:r>
      <w:r>
        <w:rPr>
          <w:rFonts w:ascii="Arial" w:eastAsia="CIDFont+F3" w:hAnsi="Arial" w:cs="Arial"/>
          <w:i/>
          <w:iCs/>
        </w:rPr>
        <w:t xml:space="preserve">Consider coverage enhancement techniques to increase LP-WUS detection performance. </w:t>
      </w:r>
    </w:p>
    <w:p w14:paraId="2A17FD05" w14:textId="77777777" w:rsidR="00300A85" w:rsidRDefault="00300A85" w:rsidP="00300A85">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10</w:t>
      </w:r>
      <w:r w:rsidRPr="006E02AB">
        <w:rPr>
          <w:rFonts w:ascii="Arial" w:hAnsi="Arial" w:cs="Arial"/>
          <w:b/>
          <w:bCs/>
          <w:i/>
          <w:iCs/>
        </w:rPr>
        <w:t xml:space="preserve">: </w:t>
      </w:r>
      <w:r>
        <w:rPr>
          <w:rFonts w:ascii="Arial" w:eastAsia="CIDFont+F3" w:hAnsi="Arial" w:cs="Arial"/>
          <w:i/>
          <w:iCs/>
        </w:rPr>
        <w:t xml:space="preserve">Consider fallback mechanisms including activating MR and deactivating LP-WUR in case of insufficient coverage. </w:t>
      </w:r>
    </w:p>
    <w:p w14:paraId="7735E2CC"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Pr>
          <w:rFonts w:ascii="Arial" w:hAnsi="Arial" w:cs="Arial"/>
          <w:i/>
          <w:iCs/>
        </w:rPr>
        <w:t>Consider both Alt 1 (sequence detection/selection) and Alt 2 (encoded bits) for LP-WUS information.</w:t>
      </w:r>
    </w:p>
    <w:p w14:paraId="694A9BC0" w14:textId="77777777" w:rsidR="00300A85" w:rsidRDefault="00300A85" w:rsidP="00300A85">
      <w:pPr>
        <w:pStyle w:val="ListParagraph"/>
        <w:numPr>
          <w:ilvl w:val="0"/>
          <w:numId w:val="35"/>
        </w:numPr>
        <w:spacing w:line="276" w:lineRule="auto"/>
        <w:jc w:val="both"/>
        <w:rPr>
          <w:rFonts w:ascii="Arial" w:hAnsi="Arial" w:cs="Arial"/>
          <w:i/>
          <w:iCs/>
        </w:rPr>
      </w:pPr>
      <w:r>
        <w:rPr>
          <w:rFonts w:ascii="Arial" w:hAnsi="Arial" w:cs="Arial"/>
          <w:i/>
          <w:iCs/>
        </w:rPr>
        <w:t xml:space="preserve">The sequence of LP-WUS is used for synchronization and delivers limited information </w:t>
      </w:r>
      <w:r w:rsidRPr="00300A85">
        <w:rPr>
          <w:rFonts w:ascii="Arial" w:hAnsi="Arial" w:cs="Arial"/>
          <w:i/>
          <w:iCs/>
        </w:rPr>
        <w:t>on which user(s) is/are targeted by the LP-WUS</w:t>
      </w:r>
      <w:r>
        <w:rPr>
          <w:rFonts w:ascii="Arial" w:hAnsi="Arial" w:cs="Arial"/>
          <w:i/>
          <w:iCs/>
        </w:rPr>
        <w:t>.</w:t>
      </w:r>
    </w:p>
    <w:p w14:paraId="6E460776" w14:textId="77777777" w:rsidR="00300A85" w:rsidRPr="00825254" w:rsidRDefault="00300A85" w:rsidP="00300A85">
      <w:pPr>
        <w:pStyle w:val="ListParagraph"/>
        <w:numPr>
          <w:ilvl w:val="0"/>
          <w:numId w:val="35"/>
        </w:numPr>
        <w:spacing w:line="276" w:lineRule="auto"/>
        <w:jc w:val="both"/>
        <w:rPr>
          <w:rFonts w:ascii="Arial" w:hAnsi="Arial" w:cs="Arial"/>
          <w:i/>
          <w:iCs/>
        </w:rPr>
      </w:pPr>
      <w:r>
        <w:rPr>
          <w:rFonts w:ascii="Arial" w:hAnsi="Arial" w:cs="Arial"/>
          <w:i/>
          <w:iCs/>
        </w:rPr>
        <w:t>The encoded bits are used to provide more information including SI change and other necessary information.</w:t>
      </w:r>
    </w:p>
    <w:p w14:paraId="1BCDA8DE" w14:textId="77777777" w:rsidR="00300A85" w:rsidRPr="00217AC0" w:rsidRDefault="00300A85" w:rsidP="00300A85">
      <w:pPr>
        <w:spacing w:line="276" w:lineRule="auto"/>
        <w:jc w:val="both"/>
        <w:rPr>
          <w:rFonts w:ascii="Arial" w:hAnsi="Arial" w:cs="Arial"/>
          <w:i/>
          <w:iCs/>
        </w:rPr>
      </w:pPr>
      <w:r w:rsidRPr="00217AC0">
        <w:rPr>
          <w:rFonts w:ascii="Arial" w:hAnsi="Arial" w:cs="Arial"/>
          <w:b/>
          <w:bCs/>
          <w:i/>
          <w:iCs/>
        </w:rPr>
        <w:t xml:space="preserve">Proposal </w:t>
      </w:r>
      <w:r>
        <w:rPr>
          <w:rFonts w:ascii="Arial" w:hAnsi="Arial" w:cs="Arial"/>
          <w:b/>
          <w:bCs/>
          <w:i/>
          <w:iCs/>
        </w:rPr>
        <w:t>12</w:t>
      </w:r>
      <w:r w:rsidRPr="00217AC0">
        <w:rPr>
          <w:rFonts w:ascii="Arial" w:hAnsi="Arial" w:cs="Arial"/>
          <w:b/>
          <w:bCs/>
          <w:i/>
          <w:iCs/>
        </w:rPr>
        <w:t>:</w:t>
      </w:r>
      <w:r w:rsidRPr="00217AC0">
        <w:rPr>
          <w:rFonts w:ascii="Arial" w:hAnsi="Arial" w:cs="Arial"/>
          <w:i/>
          <w:iCs/>
        </w:rPr>
        <w:t xml:space="preserve"> </w:t>
      </w:r>
      <w:r>
        <w:rPr>
          <w:rFonts w:ascii="Arial" w:hAnsi="Arial" w:cs="Arial"/>
          <w:i/>
          <w:iCs/>
        </w:rPr>
        <w:t>Considering limited payload size of LP-WUS, indication of SI change via LP-WUS should be considered</w:t>
      </w:r>
      <w:r w:rsidRPr="00217AC0">
        <w:rPr>
          <w:rFonts w:ascii="Arial" w:hAnsi="Arial" w:cs="Arial"/>
          <w:i/>
          <w:iCs/>
        </w:rPr>
        <w:t xml:space="preserve">. </w:t>
      </w:r>
    </w:p>
    <w:p w14:paraId="3BD4145B" w14:textId="77777777" w:rsidR="00300A85" w:rsidRPr="0007523B" w:rsidRDefault="00300A85" w:rsidP="00300A85">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13</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521DBA61" w14:textId="77777777" w:rsidR="00300A85" w:rsidRDefault="00300A85" w:rsidP="00300A85">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14</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5983F47A" w14:textId="77777777" w:rsidR="00300A85" w:rsidRDefault="00300A85" w:rsidP="00300A85">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15</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3646D2F9" w14:textId="77777777" w:rsidR="00300A85" w:rsidRDefault="00300A85" w:rsidP="00300A85">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16</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56186E73" w14:textId="77777777" w:rsidR="00300A85" w:rsidRPr="00217AC0" w:rsidRDefault="00300A85" w:rsidP="00300A85">
      <w:pPr>
        <w:spacing w:line="276" w:lineRule="auto"/>
        <w:jc w:val="both"/>
        <w:rPr>
          <w:rFonts w:ascii="Arial" w:hAnsi="Arial" w:cs="Arial"/>
          <w:i/>
          <w:iCs/>
        </w:rPr>
      </w:pPr>
      <w:r w:rsidRPr="00217AC0">
        <w:rPr>
          <w:rFonts w:ascii="Arial" w:hAnsi="Arial" w:cs="Arial"/>
          <w:b/>
          <w:bCs/>
          <w:i/>
          <w:iCs/>
        </w:rPr>
        <w:t xml:space="preserve">Proposal </w:t>
      </w:r>
      <w:r>
        <w:rPr>
          <w:rFonts w:ascii="Arial" w:hAnsi="Arial" w:cs="Arial"/>
          <w:b/>
          <w:bCs/>
          <w:i/>
          <w:iCs/>
        </w:rPr>
        <w:t>12</w:t>
      </w:r>
      <w:r w:rsidRPr="00217AC0">
        <w:rPr>
          <w:rFonts w:ascii="Arial" w:hAnsi="Arial" w:cs="Arial"/>
          <w:b/>
          <w:bCs/>
          <w:i/>
          <w:iCs/>
        </w:rPr>
        <w:t>:</w:t>
      </w:r>
      <w:r w:rsidRPr="00217AC0">
        <w:rPr>
          <w:rFonts w:ascii="Arial" w:hAnsi="Arial" w:cs="Arial"/>
          <w:i/>
          <w:iCs/>
        </w:rPr>
        <w:t xml:space="preserve"> </w:t>
      </w:r>
      <w:r>
        <w:rPr>
          <w:rFonts w:ascii="Arial" w:hAnsi="Arial" w:cs="Arial"/>
          <w:i/>
          <w:iCs/>
        </w:rPr>
        <w:t>Considering limited payload size of LP-WUS, indication of SI change via LP-WUS should be considered</w:t>
      </w:r>
      <w:r w:rsidRPr="00217AC0">
        <w:rPr>
          <w:rFonts w:ascii="Arial" w:hAnsi="Arial" w:cs="Arial"/>
          <w:i/>
          <w:iCs/>
        </w:rPr>
        <w:t xml:space="preserve">. </w:t>
      </w:r>
    </w:p>
    <w:p w14:paraId="0252235F" w14:textId="77777777" w:rsidR="00300A85" w:rsidRPr="0007523B" w:rsidRDefault="00300A85" w:rsidP="00300A85">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13</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2423B513" w14:textId="77777777" w:rsidR="00300A85" w:rsidRDefault="00300A85" w:rsidP="00300A85">
      <w:pPr>
        <w:spacing w:line="276" w:lineRule="auto"/>
        <w:jc w:val="both"/>
        <w:rPr>
          <w:rFonts w:ascii="Arial" w:hAnsi="Arial" w:cs="Arial"/>
          <w:i/>
          <w:iCs/>
        </w:rPr>
      </w:pPr>
      <w:r w:rsidRPr="0007523B">
        <w:rPr>
          <w:rFonts w:ascii="Arial" w:hAnsi="Arial" w:cs="Arial"/>
          <w:b/>
          <w:bCs/>
          <w:i/>
          <w:iCs/>
        </w:rPr>
        <w:lastRenderedPageBreak/>
        <w:t xml:space="preserve">Proposal </w:t>
      </w:r>
      <w:r>
        <w:rPr>
          <w:rFonts w:ascii="Arial" w:hAnsi="Arial" w:cs="Arial"/>
          <w:b/>
          <w:bCs/>
          <w:i/>
          <w:iCs/>
        </w:rPr>
        <w:t>14</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08E67146" w14:textId="77777777" w:rsidR="00300A85" w:rsidRDefault="00300A85" w:rsidP="00300A85">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15</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0B944CF8" w14:textId="378A392C" w:rsidR="00300A85" w:rsidRDefault="00300A85" w:rsidP="00300A85">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16</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42968E92" w14:textId="77777777" w:rsidR="00300A85" w:rsidRDefault="00300A85" w:rsidP="00300A85">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17</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4CC02AA5" w14:textId="75DE246F" w:rsidR="00300A85" w:rsidRDefault="00300A85" w:rsidP="00300A85">
      <w:pPr>
        <w:spacing w:line="276" w:lineRule="auto"/>
        <w:jc w:val="both"/>
        <w:rPr>
          <w:rFonts w:ascii="Arial" w:hAnsi="Arial" w:cs="Arial"/>
          <w:i/>
          <w:iCs/>
        </w:rPr>
      </w:pPr>
      <w:r w:rsidRPr="003526D7">
        <w:rPr>
          <w:rFonts w:ascii="Arial" w:hAnsi="Arial" w:cs="Arial"/>
          <w:b/>
          <w:bCs/>
          <w:i/>
          <w:iCs/>
        </w:rPr>
        <w:t xml:space="preserve">Proposal </w:t>
      </w:r>
      <w:r>
        <w:rPr>
          <w:rFonts w:ascii="Arial" w:hAnsi="Arial" w:cs="Arial"/>
          <w:b/>
          <w:bCs/>
          <w:i/>
          <w:iCs/>
        </w:rPr>
        <w:t>18</w:t>
      </w:r>
      <w:r w:rsidRPr="003526D7">
        <w:rPr>
          <w:rFonts w:ascii="Arial" w:hAnsi="Arial" w:cs="Arial"/>
          <w:b/>
          <w:bCs/>
          <w:i/>
          <w:iCs/>
        </w:rPr>
        <w:t>:</w:t>
      </w:r>
      <w:r w:rsidRPr="003526D7">
        <w:rPr>
          <w:rFonts w:ascii="Arial" w:hAnsi="Arial" w:cs="Arial"/>
          <w:i/>
          <w:iCs/>
        </w:rPr>
        <w:t xml:space="preserve"> Study </w:t>
      </w:r>
      <w:r>
        <w:rPr>
          <w:rFonts w:ascii="Arial" w:hAnsi="Arial" w:cs="Arial"/>
          <w:i/>
          <w:iCs/>
        </w:rPr>
        <w:t>efficient configuration, activation and deactivation mechanisms for LP-WUS and LP-WUR</w:t>
      </w:r>
      <w:r w:rsidRPr="003526D7">
        <w:rPr>
          <w:rFonts w:ascii="Arial" w:hAnsi="Arial" w:cs="Arial"/>
          <w:i/>
          <w:iCs/>
        </w:rPr>
        <w:t>.</w:t>
      </w:r>
    </w:p>
    <w:p w14:paraId="0782DC91" w14:textId="77777777" w:rsidR="00300A85" w:rsidRPr="00703910" w:rsidRDefault="00300A85" w:rsidP="00300A85">
      <w:pPr>
        <w:spacing w:line="276" w:lineRule="auto"/>
        <w:jc w:val="both"/>
        <w:rPr>
          <w:rFonts w:ascii="Arial" w:hAnsi="Arial" w:cs="Arial"/>
          <w:i/>
          <w:iCs/>
        </w:rPr>
      </w:pPr>
      <w:r>
        <w:rPr>
          <w:rFonts w:ascii="Arial" w:hAnsi="Arial" w:cs="Arial"/>
          <w:b/>
          <w:bCs/>
          <w:i/>
          <w:iCs/>
        </w:rPr>
        <w:t>Proposal</w:t>
      </w:r>
      <w:r w:rsidRPr="00703910">
        <w:rPr>
          <w:rFonts w:ascii="Arial" w:hAnsi="Arial" w:cs="Arial"/>
          <w:b/>
          <w:bCs/>
          <w:i/>
          <w:iCs/>
        </w:rPr>
        <w:t xml:space="preserve"> </w:t>
      </w:r>
      <w:r>
        <w:rPr>
          <w:rFonts w:ascii="Arial" w:hAnsi="Arial" w:cs="Arial"/>
          <w:b/>
          <w:bCs/>
          <w:i/>
          <w:iCs/>
        </w:rPr>
        <w:t>19</w:t>
      </w:r>
      <w:r w:rsidRPr="00703910">
        <w:rPr>
          <w:rFonts w:ascii="Arial" w:hAnsi="Arial" w:cs="Arial"/>
          <w:b/>
          <w:bCs/>
          <w:i/>
          <w:iCs/>
        </w:rPr>
        <w:t>:</w:t>
      </w:r>
      <w:r w:rsidRPr="00703910">
        <w:rPr>
          <w:rFonts w:ascii="Arial" w:hAnsi="Arial" w:cs="Arial"/>
          <w:i/>
          <w:iCs/>
        </w:rPr>
        <w:t xml:space="preserve"> </w:t>
      </w:r>
      <w:r>
        <w:rPr>
          <w:rFonts w:ascii="Arial" w:hAnsi="Arial" w:cs="Arial"/>
          <w:i/>
          <w:iCs/>
        </w:rPr>
        <w:t>Although FR1 may be a main frequency range for LP-WUS, FR2 should be considered for LP-WUS design</w:t>
      </w:r>
      <w:r w:rsidRPr="00703910">
        <w:rPr>
          <w:rFonts w:ascii="Arial" w:hAnsi="Arial" w:cs="Arial"/>
          <w:i/>
          <w:iCs/>
        </w:rPr>
        <w:t>.</w:t>
      </w:r>
    </w:p>
    <w:p w14:paraId="425468FD" w14:textId="77777777" w:rsidR="00300A85" w:rsidRPr="00090BDF" w:rsidRDefault="00300A85" w:rsidP="00300A85">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20</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enhanced beam related procedures for supporting LP-WUS in FR2 should be studied. </w:t>
      </w:r>
    </w:p>
    <w:p w14:paraId="12348844" w14:textId="435A0DA9" w:rsidR="000A5764" w:rsidRDefault="006E0593" w:rsidP="000A5764">
      <w:pPr>
        <w:pStyle w:val="Heading1"/>
        <w:rPr>
          <w:rFonts w:cs="Arial"/>
          <w:b/>
          <w:sz w:val="32"/>
          <w:lang w:val="en-US"/>
        </w:rPr>
      </w:pPr>
      <w:r>
        <w:rPr>
          <w:rFonts w:cs="Arial"/>
          <w:b/>
          <w:sz w:val="32"/>
          <w:lang w:val="en-US"/>
        </w:rPr>
        <w:t>Appendix – Link level evaluation assumptions</w:t>
      </w:r>
    </w:p>
    <w:p w14:paraId="5B7B68D2" w14:textId="26B0096A" w:rsidR="00B71C5D" w:rsidRPr="00744F59" w:rsidRDefault="00EF459F" w:rsidP="00744F59">
      <w:pPr>
        <w:jc w:val="both"/>
        <w:rPr>
          <w:rFonts w:cs="Arial"/>
          <w:b/>
          <w:bCs/>
          <w:u w:val="single"/>
        </w:rPr>
      </w:pPr>
      <w:r w:rsidRPr="00744F59">
        <w:rPr>
          <w:rFonts w:ascii="Arial" w:hAnsi="Arial" w:cs="Arial"/>
          <w:b/>
          <w:bCs/>
          <w:u w:val="single"/>
        </w:rPr>
        <w:t>Common evaluation assumptions</w:t>
      </w:r>
    </w:p>
    <w:tbl>
      <w:tblPr>
        <w:tblStyle w:val="TableGrid1"/>
        <w:tblW w:w="10323" w:type="dxa"/>
        <w:tblInd w:w="5" w:type="dxa"/>
        <w:tblLook w:val="04A0" w:firstRow="1" w:lastRow="0" w:firstColumn="1" w:lastColumn="0" w:noHBand="0" w:noVBand="1"/>
      </w:tblPr>
      <w:tblGrid>
        <w:gridCol w:w="3186"/>
        <w:gridCol w:w="7137"/>
      </w:tblGrid>
      <w:tr w:rsidR="00B71C5D" w:rsidRPr="006E0593" w14:paraId="5AAC090B" w14:textId="77777777" w:rsidTr="00744F59">
        <w:trPr>
          <w:trHeight w:val="460"/>
        </w:trPr>
        <w:tc>
          <w:tcPr>
            <w:tcW w:w="1543" w:type="pct"/>
            <w:vAlign w:val="center"/>
          </w:tcPr>
          <w:p w14:paraId="69AE7956" w14:textId="4FC77942" w:rsidR="00B71C5D" w:rsidRPr="00B71C5D" w:rsidRDefault="00B71C5D" w:rsidP="00B71C5D">
            <w:pPr>
              <w:spacing w:after="0" w:line="240" w:lineRule="auto"/>
              <w:rPr>
                <w:rFonts w:ascii="Arial" w:eastAsia="Times New Roman" w:hAnsi="Arial" w:cs="Arial"/>
                <w:color w:val="000000" w:themeColor="text1"/>
                <w:kern w:val="24"/>
                <w:sz w:val="20"/>
                <w:szCs w:val="20"/>
                <w:lang w:val="en-GB"/>
              </w:rPr>
            </w:pPr>
            <w:bookmarkStart w:id="11" w:name="_Ref521518965"/>
            <w:r w:rsidRPr="004908FA">
              <w:rPr>
                <w:rFonts w:ascii="Arial" w:eastAsia="Times New Roman" w:hAnsi="Arial" w:cs="Arial"/>
                <w:b/>
                <w:bCs/>
                <w:color w:val="000000"/>
                <w:sz w:val="20"/>
                <w:szCs w:val="20"/>
              </w:rPr>
              <w:t>Parameter</w:t>
            </w:r>
          </w:p>
        </w:tc>
        <w:tc>
          <w:tcPr>
            <w:tcW w:w="3457" w:type="pct"/>
            <w:vAlign w:val="center"/>
          </w:tcPr>
          <w:p w14:paraId="6571D2AC" w14:textId="3283ACF9" w:rsidR="00B71C5D" w:rsidRPr="00B71C5D" w:rsidRDefault="00B71C5D" w:rsidP="00B71C5D">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EF459F" w:rsidRPr="006E0593" w14:paraId="29105814" w14:textId="77777777" w:rsidTr="00744F59">
        <w:trPr>
          <w:trHeight w:val="460"/>
        </w:trPr>
        <w:tc>
          <w:tcPr>
            <w:tcW w:w="1543" w:type="pct"/>
            <w:vAlign w:val="center"/>
          </w:tcPr>
          <w:p w14:paraId="1E42890B" w14:textId="7465EB30" w:rsidR="00EF459F" w:rsidRPr="004908FA" w:rsidRDefault="00EF459F" w:rsidP="00EF459F">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System bandwidth</w:t>
            </w:r>
          </w:p>
        </w:tc>
        <w:tc>
          <w:tcPr>
            <w:tcW w:w="3457" w:type="pct"/>
          </w:tcPr>
          <w:p w14:paraId="79901F5E" w14:textId="13241670" w:rsidR="00EF459F" w:rsidRPr="00EF459F" w:rsidRDefault="00EF459F" w:rsidP="00EF459F">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 xml:space="preserve">20 MHz for 700MHz / 100 MHz for </w:t>
            </w:r>
            <w:r>
              <w:rPr>
                <w:rFonts w:ascii="Arial" w:eastAsia="Times New Roman" w:hAnsi="Arial" w:cs="Arial"/>
                <w:color w:val="000000"/>
                <w:sz w:val="20"/>
                <w:szCs w:val="20"/>
              </w:rPr>
              <w:t xml:space="preserve">2.6GHz and </w:t>
            </w:r>
            <w:r w:rsidRPr="004908FA">
              <w:rPr>
                <w:rFonts w:ascii="Arial" w:eastAsia="Times New Roman" w:hAnsi="Arial" w:cs="Arial"/>
                <w:color w:val="000000"/>
                <w:sz w:val="20"/>
                <w:szCs w:val="20"/>
              </w:rPr>
              <w:t xml:space="preserve">4GHz </w:t>
            </w:r>
          </w:p>
        </w:tc>
      </w:tr>
      <w:tr w:rsidR="00B71C5D" w:rsidRPr="006E0593" w14:paraId="3AFBF2A0" w14:textId="77777777" w:rsidTr="00744F59">
        <w:trPr>
          <w:trHeight w:val="525"/>
        </w:trPr>
        <w:tc>
          <w:tcPr>
            <w:tcW w:w="1543" w:type="pct"/>
            <w:hideMark/>
          </w:tcPr>
          <w:p w14:paraId="25AB913C" w14:textId="77777777" w:rsidR="00B71C5D" w:rsidRPr="00744F59" w:rsidRDefault="00B71C5D" w:rsidP="00B71C5D">
            <w:pPr>
              <w:spacing w:after="0" w:line="240"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Scenario and frequency</w:t>
            </w:r>
          </w:p>
        </w:tc>
        <w:tc>
          <w:tcPr>
            <w:tcW w:w="3457" w:type="pct"/>
            <w:hideMark/>
          </w:tcPr>
          <w:p w14:paraId="6BD0772D" w14:textId="70CAEE9F" w:rsidR="00B71C5D" w:rsidRDefault="00B71C5D" w:rsidP="00B71C5D">
            <w:pPr>
              <w:spacing w:before="20" w:after="20" w:line="276" w:lineRule="auto"/>
              <w:rPr>
                <w:rFonts w:ascii="Arial" w:eastAsia="Times New Roman" w:hAnsi="Arial" w:cs="Arial"/>
                <w:color w:val="000000" w:themeColor="text1"/>
                <w:kern w:val="24"/>
                <w:sz w:val="20"/>
                <w:szCs w:val="20"/>
                <w:lang w:val="en-GB"/>
              </w:rPr>
            </w:pPr>
            <w:r w:rsidRPr="00744F59">
              <w:rPr>
                <w:rFonts w:ascii="Arial" w:eastAsia="Times New Roman" w:hAnsi="Arial" w:cs="Arial"/>
                <w:color w:val="000000" w:themeColor="text1"/>
                <w:kern w:val="24"/>
                <w:sz w:val="20"/>
                <w:szCs w:val="20"/>
                <w:lang w:val="en-GB"/>
              </w:rPr>
              <w:t>Rural: 700</w:t>
            </w:r>
            <w:r>
              <w:rPr>
                <w:rFonts w:ascii="Arial" w:eastAsia="Times New Roman" w:hAnsi="Arial" w:cs="Arial"/>
                <w:color w:val="000000" w:themeColor="text1"/>
                <w:kern w:val="24"/>
                <w:sz w:val="20"/>
                <w:szCs w:val="20"/>
                <w:lang w:val="en-GB"/>
              </w:rPr>
              <w:t xml:space="preserve"> </w:t>
            </w:r>
            <w:r w:rsidRPr="00744F59">
              <w:rPr>
                <w:rFonts w:ascii="Arial" w:eastAsia="Times New Roman" w:hAnsi="Arial" w:cs="Arial"/>
                <w:color w:val="000000" w:themeColor="text1"/>
                <w:kern w:val="24"/>
                <w:sz w:val="20"/>
                <w:szCs w:val="20"/>
                <w:lang w:val="en-GB"/>
              </w:rPr>
              <w:t>MHz</w:t>
            </w:r>
            <w:r>
              <w:rPr>
                <w:rFonts w:ascii="Arial" w:eastAsia="Times New Roman" w:hAnsi="Arial" w:cs="Arial"/>
                <w:color w:val="000000" w:themeColor="text1"/>
                <w:kern w:val="24"/>
                <w:sz w:val="20"/>
                <w:szCs w:val="20"/>
                <w:lang w:val="en-GB"/>
              </w:rPr>
              <w:t xml:space="preserve"> (FDD)</w:t>
            </w:r>
          </w:p>
          <w:p w14:paraId="177C0F8B" w14:textId="1EEB7E58" w:rsidR="00B71C5D" w:rsidRPr="00744F59" w:rsidRDefault="00B71C5D" w:rsidP="00B71C5D">
            <w:pPr>
              <w:spacing w:before="20" w:after="20" w:line="276" w:lineRule="auto"/>
              <w:rPr>
                <w:rFonts w:ascii="Arial" w:eastAsia="Times New Roman" w:hAnsi="Arial" w:cs="Arial"/>
                <w:color w:val="000000" w:themeColor="text1"/>
                <w:sz w:val="20"/>
                <w:szCs w:val="20"/>
              </w:rPr>
            </w:pPr>
            <w:r>
              <w:rPr>
                <w:rFonts w:ascii="Arial" w:eastAsia="Times New Roman" w:hAnsi="Arial" w:cs="Arial"/>
                <w:color w:val="000000" w:themeColor="text1"/>
                <w:kern w:val="24"/>
                <w:sz w:val="20"/>
                <w:szCs w:val="20"/>
                <w:lang w:val="en-GB"/>
              </w:rPr>
              <w:t>UMa: 2.6 GHz and 4 GHz (TDD)</w:t>
            </w:r>
          </w:p>
        </w:tc>
      </w:tr>
      <w:tr w:rsidR="00B71C5D" w:rsidRPr="006E0593" w14:paraId="4F9A3FD6" w14:textId="77777777" w:rsidTr="00744F59">
        <w:trPr>
          <w:trHeight w:val="378"/>
        </w:trPr>
        <w:tc>
          <w:tcPr>
            <w:tcW w:w="1543" w:type="pct"/>
            <w:hideMark/>
          </w:tcPr>
          <w:p w14:paraId="6DBC6F77" w14:textId="77777777" w:rsidR="00B71C5D" w:rsidRPr="00744F59" w:rsidRDefault="00B71C5D" w:rsidP="00B71C5D">
            <w:pPr>
              <w:spacing w:after="0" w:line="240"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Channel model for link-level simulation</w:t>
            </w:r>
          </w:p>
        </w:tc>
        <w:tc>
          <w:tcPr>
            <w:tcW w:w="3457" w:type="pct"/>
            <w:hideMark/>
          </w:tcPr>
          <w:p w14:paraId="710D2908" w14:textId="34314EFC" w:rsidR="00B71C5D" w:rsidRPr="00744F59" w:rsidRDefault="00B71C5D" w:rsidP="00B71C5D">
            <w:pPr>
              <w:spacing w:before="20" w:after="20" w:line="276"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TDL-C</w:t>
            </w:r>
          </w:p>
        </w:tc>
      </w:tr>
      <w:tr w:rsidR="00B71C5D" w:rsidRPr="006E0593" w14:paraId="10A2D3FF" w14:textId="77777777" w:rsidTr="00744F59">
        <w:trPr>
          <w:trHeight w:val="461"/>
        </w:trPr>
        <w:tc>
          <w:tcPr>
            <w:tcW w:w="1543" w:type="pct"/>
            <w:hideMark/>
          </w:tcPr>
          <w:p w14:paraId="180A6E1A" w14:textId="77777777" w:rsidR="00B71C5D" w:rsidRPr="00744F59" w:rsidRDefault="00B71C5D" w:rsidP="00B71C5D">
            <w:pPr>
              <w:spacing w:after="0" w:line="240"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Delay spread</w:t>
            </w:r>
          </w:p>
        </w:tc>
        <w:tc>
          <w:tcPr>
            <w:tcW w:w="3457" w:type="pct"/>
            <w:hideMark/>
          </w:tcPr>
          <w:p w14:paraId="0B506F5E" w14:textId="62AFF1E3" w:rsidR="00B71C5D" w:rsidRPr="00744F59" w:rsidRDefault="00B71C5D" w:rsidP="00B71C5D">
            <w:pPr>
              <w:spacing w:before="20" w:after="20" w:line="276"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300ns</w:t>
            </w:r>
          </w:p>
        </w:tc>
      </w:tr>
      <w:tr w:rsidR="00B71C5D" w:rsidRPr="006E0593" w14:paraId="4461A5C6" w14:textId="77777777" w:rsidTr="00744F59">
        <w:trPr>
          <w:trHeight w:val="460"/>
        </w:trPr>
        <w:tc>
          <w:tcPr>
            <w:tcW w:w="1543" w:type="pct"/>
            <w:hideMark/>
          </w:tcPr>
          <w:p w14:paraId="044E469A" w14:textId="77777777" w:rsidR="00B71C5D" w:rsidRPr="00744F59" w:rsidRDefault="00B71C5D" w:rsidP="00B71C5D">
            <w:pPr>
              <w:spacing w:after="0" w:line="240"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UE velocity</w:t>
            </w:r>
          </w:p>
        </w:tc>
        <w:tc>
          <w:tcPr>
            <w:tcW w:w="3457" w:type="pct"/>
            <w:hideMark/>
          </w:tcPr>
          <w:p w14:paraId="2A1175B2" w14:textId="12DF713A" w:rsidR="00B71C5D" w:rsidRPr="00744F59" w:rsidRDefault="00B71C5D" w:rsidP="00B71C5D">
            <w:pPr>
              <w:spacing w:before="20" w:after="20" w:line="276" w:lineRule="auto"/>
              <w:rPr>
                <w:rFonts w:ascii="Arial" w:eastAsia="Times New Roman" w:hAnsi="Arial" w:cs="Arial"/>
                <w:color w:val="000000" w:themeColor="text1"/>
                <w:sz w:val="20"/>
                <w:szCs w:val="20"/>
              </w:rPr>
            </w:pPr>
            <w:r w:rsidRPr="00744F59">
              <w:rPr>
                <w:rFonts w:ascii="Arial" w:eastAsia="Times New Roman" w:hAnsi="Arial" w:cs="Arial"/>
                <w:color w:val="000000" w:themeColor="text1"/>
                <w:kern w:val="24"/>
                <w:sz w:val="20"/>
                <w:szCs w:val="20"/>
                <w:lang w:val="en-GB"/>
              </w:rPr>
              <w:t>3</w:t>
            </w:r>
            <w:r>
              <w:rPr>
                <w:rFonts w:ascii="Arial" w:eastAsia="Times New Roman" w:hAnsi="Arial" w:cs="Arial"/>
                <w:color w:val="000000" w:themeColor="text1"/>
                <w:kern w:val="24"/>
                <w:sz w:val="20"/>
                <w:szCs w:val="20"/>
                <w:lang w:val="en-GB"/>
              </w:rPr>
              <w:t xml:space="preserve"> </w:t>
            </w:r>
            <w:r w:rsidRPr="00744F59">
              <w:rPr>
                <w:rFonts w:ascii="Arial" w:eastAsia="Times New Roman" w:hAnsi="Arial" w:cs="Arial"/>
                <w:color w:val="000000" w:themeColor="text1"/>
                <w:kern w:val="24"/>
                <w:sz w:val="20"/>
                <w:szCs w:val="20"/>
                <w:lang w:val="en-GB"/>
              </w:rPr>
              <w:t>km/h</w:t>
            </w:r>
          </w:p>
        </w:tc>
      </w:tr>
    </w:tbl>
    <w:p w14:paraId="6A8E7F84" w14:textId="208FE3C9" w:rsidR="00EF459F" w:rsidRDefault="00EF459F" w:rsidP="00A55BA8">
      <w:pPr>
        <w:pStyle w:val="ListParagraph"/>
        <w:spacing w:after="80"/>
        <w:ind w:left="357"/>
        <w:rPr>
          <w:rFonts w:ascii="Arial" w:eastAsia="SimSun" w:hAnsi="Arial" w:cs="Arial"/>
          <w:color w:val="000000"/>
        </w:rPr>
      </w:pPr>
    </w:p>
    <w:p w14:paraId="5C7A87F7" w14:textId="648EB9B5" w:rsidR="00EF459F" w:rsidRPr="004908FA" w:rsidRDefault="00EF459F" w:rsidP="00EF459F">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LP-WUS</w:t>
      </w:r>
    </w:p>
    <w:tbl>
      <w:tblPr>
        <w:tblStyle w:val="TableGrid1"/>
        <w:tblW w:w="10323" w:type="dxa"/>
        <w:tblInd w:w="5" w:type="dxa"/>
        <w:tblLook w:val="04A0" w:firstRow="1" w:lastRow="0" w:firstColumn="1" w:lastColumn="0" w:noHBand="0" w:noVBand="1"/>
      </w:tblPr>
      <w:tblGrid>
        <w:gridCol w:w="2599"/>
        <w:gridCol w:w="7724"/>
      </w:tblGrid>
      <w:tr w:rsidR="00EF459F" w:rsidRPr="004908FA" w14:paraId="153A6E48" w14:textId="77777777" w:rsidTr="00744F59">
        <w:trPr>
          <w:trHeight w:val="451"/>
        </w:trPr>
        <w:tc>
          <w:tcPr>
            <w:tcW w:w="1259" w:type="pct"/>
            <w:vAlign w:val="center"/>
          </w:tcPr>
          <w:p w14:paraId="12675095" w14:textId="3CF4C211" w:rsidR="00EF459F" w:rsidRDefault="00EF459F" w:rsidP="00EF459F">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Parameter</w:t>
            </w:r>
          </w:p>
        </w:tc>
        <w:tc>
          <w:tcPr>
            <w:tcW w:w="3741" w:type="pct"/>
            <w:vAlign w:val="center"/>
          </w:tcPr>
          <w:p w14:paraId="208B25EB" w14:textId="14C5EB55" w:rsidR="00EF459F" w:rsidRPr="004908FA" w:rsidRDefault="00EF459F" w:rsidP="00EF459F">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A328EA" w:rsidRPr="004908FA" w14:paraId="4F0FED23" w14:textId="77777777" w:rsidTr="00744F59">
        <w:trPr>
          <w:trHeight w:val="451"/>
        </w:trPr>
        <w:tc>
          <w:tcPr>
            <w:tcW w:w="1259" w:type="pct"/>
            <w:vAlign w:val="center"/>
          </w:tcPr>
          <w:p w14:paraId="0737891B" w14:textId="3EDA4648" w:rsidR="00A328EA" w:rsidRPr="004D5DF3" w:rsidRDefault="00A328EA" w:rsidP="00A328EA">
            <w:pPr>
              <w:overflowPunct w:val="0"/>
              <w:spacing w:line="252" w:lineRule="auto"/>
              <w:textAlignment w:val="baseline"/>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BS antenna configuration</w:t>
            </w:r>
          </w:p>
        </w:tc>
        <w:tc>
          <w:tcPr>
            <w:tcW w:w="3741" w:type="pct"/>
          </w:tcPr>
          <w:p w14:paraId="78938987" w14:textId="381AE9AC" w:rsidR="00A328EA" w:rsidRPr="004D5DF3" w:rsidRDefault="00A328EA" w:rsidP="00A328EA">
            <w:pPr>
              <w:overflowPunct w:val="0"/>
              <w:spacing w:line="252" w:lineRule="auto"/>
              <w:textAlignment w:val="baseline"/>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2 TXs for 700MHz, 2.6GHz, and 4GHz</w:t>
            </w:r>
          </w:p>
        </w:tc>
      </w:tr>
      <w:tr w:rsidR="00A328EA" w:rsidRPr="004908FA" w14:paraId="37E8BED8" w14:textId="77777777" w:rsidTr="00744F59">
        <w:trPr>
          <w:trHeight w:val="451"/>
        </w:trPr>
        <w:tc>
          <w:tcPr>
            <w:tcW w:w="1259" w:type="pct"/>
            <w:vAlign w:val="center"/>
          </w:tcPr>
          <w:p w14:paraId="48AFC4D6" w14:textId="5DF312DB" w:rsidR="00A328EA" w:rsidRPr="004D5DF3" w:rsidRDefault="00A328EA" w:rsidP="00A328EA">
            <w:pPr>
              <w:overflowPunct w:val="0"/>
              <w:spacing w:line="252" w:lineRule="auto"/>
              <w:textAlignment w:val="baseline"/>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UE antenna configuration</w:t>
            </w:r>
          </w:p>
        </w:tc>
        <w:tc>
          <w:tcPr>
            <w:tcW w:w="3741" w:type="pct"/>
          </w:tcPr>
          <w:p w14:paraId="1A1F255A" w14:textId="3B868EBE" w:rsidR="00A328EA" w:rsidRPr="00744F59" w:rsidRDefault="00A328EA" w:rsidP="00744F59">
            <w:pPr>
              <w:spacing w:before="20" w:after="20" w:line="276" w:lineRule="auto"/>
              <w:rPr>
                <w:rFonts w:ascii="Arial" w:eastAsia="Times New Roman" w:hAnsi="Arial" w:cs="Arial"/>
                <w:color w:val="000000" w:themeColor="text1"/>
                <w:sz w:val="20"/>
                <w:szCs w:val="20"/>
              </w:rPr>
            </w:pPr>
            <w:r w:rsidRPr="0038592B">
              <w:rPr>
                <w:rFonts w:ascii="Arial" w:eastAsia="Times New Roman" w:hAnsi="Arial" w:cs="Arial"/>
                <w:color w:val="000000" w:themeColor="text1"/>
                <w:kern w:val="24"/>
                <w:sz w:val="20"/>
                <w:szCs w:val="20"/>
                <w:lang w:val="en-GB"/>
              </w:rPr>
              <w:t>1 R</w:t>
            </w:r>
            <w:r>
              <w:rPr>
                <w:rFonts w:ascii="Arial" w:eastAsia="Times New Roman" w:hAnsi="Arial" w:cs="Arial"/>
                <w:color w:val="000000" w:themeColor="text1"/>
                <w:kern w:val="24"/>
                <w:sz w:val="20"/>
                <w:szCs w:val="20"/>
                <w:lang w:val="en-GB"/>
              </w:rPr>
              <w:t>X for 700MHz, 2.6GHz, and 4GHz</w:t>
            </w:r>
          </w:p>
        </w:tc>
      </w:tr>
      <w:tr w:rsidR="00A328EA" w:rsidRPr="004908FA" w14:paraId="7F2E40F6" w14:textId="77777777" w:rsidTr="004908FA">
        <w:trPr>
          <w:trHeight w:val="451"/>
        </w:trPr>
        <w:tc>
          <w:tcPr>
            <w:tcW w:w="1259" w:type="pct"/>
          </w:tcPr>
          <w:p w14:paraId="50DD9581" w14:textId="1CAAD7C8" w:rsidR="00A328EA" w:rsidRDefault="00A328EA" w:rsidP="00A328EA">
            <w:pPr>
              <w:overflowPunct w:val="0"/>
              <w:spacing w:line="252" w:lineRule="auto"/>
              <w:textAlignment w:val="baseline"/>
              <w:rPr>
                <w:rFonts w:ascii="Arial" w:eastAsia="Batang" w:hAnsi="Arial" w:cs="Arial"/>
                <w:color w:val="000000" w:themeColor="text1"/>
                <w:kern w:val="24"/>
                <w:sz w:val="20"/>
                <w:szCs w:val="20"/>
                <w:lang w:val="en-GB"/>
              </w:rPr>
            </w:pPr>
            <w:r w:rsidRPr="004D5DF3">
              <w:rPr>
                <w:rFonts w:ascii="Arial" w:eastAsia="Times New Roman" w:hAnsi="Arial" w:cs="Arial"/>
                <w:color w:val="000000" w:themeColor="text1"/>
                <w:kern w:val="24"/>
                <w:sz w:val="20"/>
                <w:szCs w:val="20"/>
                <w:lang w:val="en-GB"/>
              </w:rPr>
              <w:t>SCS</w:t>
            </w:r>
          </w:p>
        </w:tc>
        <w:tc>
          <w:tcPr>
            <w:tcW w:w="3741" w:type="pct"/>
          </w:tcPr>
          <w:p w14:paraId="5FBD608F" w14:textId="3BA7953C" w:rsidR="00A328EA" w:rsidRPr="004908FA" w:rsidRDefault="00A328EA" w:rsidP="00A328EA">
            <w:pPr>
              <w:overflowPunct w:val="0"/>
              <w:spacing w:line="252" w:lineRule="auto"/>
              <w:textAlignment w:val="baseline"/>
              <w:rPr>
                <w:rFonts w:ascii="Arial" w:eastAsia="Batang" w:hAnsi="Arial" w:cs="Arial"/>
                <w:color w:val="000000" w:themeColor="text1"/>
                <w:kern w:val="24"/>
                <w:sz w:val="20"/>
                <w:szCs w:val="20"/>
                <w:lang w:val="en-GB"/>
              </w:rPr>
            </w:pPr>
            <w:r w:rsidRPr="004D5DF3">
              <w:rPr>
                <w:rFonts w:ascii="Arial" w:eastAsia="Times New Roman" w:hAnsi="Arial" w:cs="Arial"/>
                <w:color w:val="000000" w:themeColor="text1"/>
                <w:kern w:val="24"/>
                <w:sz w:val="20"/>
                <w:szCs w:val="20"/>
                <w:lang w:val="en-GB"/>
              </w:rPr>
              <w:t>15kHz</w:t>
            </w:r>
            <w:r>
              <w:rPr>
                <w:rFonts w:ascii="Arial" w:eastAsia="Times New Roman" w:hAnsi="Arial" w:cs="Arial"/>
                <w:color w:val="000000" w:themeColor="text1"/>
                <w:kern w:val="24"/>
                <w:sz w:val="20"/>
                <w:szCs w:val="20"/>
                <w:lang w:val="en-GB"/>
              </w:rPr>
              <w:t xml:space="preserve"> for 700MHz and 2.6GHz, and 30kHz for 4GHz</w:t>
            </w:r>
          </w:p>
        </w:tc>
      </w:tr>
      <w:tr w:rsidR="00A328EA" w:rsidRPr="004908FA" w14:paraId="52758472" w14:textId="77777777" w:rsidTr="004908FA">
        <w:trPr>
          <w:trHeight w:val="451"/>
        </w:trPr>
        <w:tc>
          <w:tcPr>
            <w:tcW w:w="1259" w:type="pct"/>
            <w:hideMark/>
          </w:tcPr>
          <w:p w14:paraId="3BC74627" w14:textId="77777777"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rPr>
            </w:pPr>
            <w:r>
              <w:rPr>
                <w:rFonts w:ascii="Arial" w:eastAsia="Batang" w:hAnsi="Arial" w:cs="Arial"/>
                <w:color w:val="000000" w:themeColor="text1"/>
                <w:kern w:val="24"/>
                <w:sz w:val="20"/>
                <w:szCs w:val="20"/>
                <w:lang w:val="en-GB"/>
              </w:rPr>
              <w:t>LP-</w:t>
            </w:r>
            <w:r w:rsidRPr="004908FA">
              <w:rPr>
                <w:rFonts w:ascii="Arial" w:eastAsia="Batang" w:hAnsi="Arial" w:cs="Arial"/>
                <w:color w:val="000000" w:themeColor="text1"/>
                <w:kern w:val="24"/>
                <w:sz w:val="20"/>
                <w:szCs w:val="20"/>
                <w:lang w:val="en-GB"/>
              </w:rPr>
              <w:t>WUS duration</w:t>
            </w:r>
          </w:p>
        </w:tc>
        <w:tc>
          <w:tcPr>
            <w:tcW w:w="3741" w:type="pct"/>
            <w:hideMark/>
          </w:tcPr>
          <w:p w14:paraId="66DB08B4" w14:textId="77777777" w:rsidR="00A328EA" w:rsidRDefault="00A328EA" w:rsidP="00A328EA">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Batang" w:hAnsi="Arial" w:cs="Arial"/>
                <w:color w:val="000000" w:themeColor="text1"/>
                <w:kern w:val="24"/>
                <w:sz w:val="20"/>
                <w:szCs w:val="20"/>
                <w:lang w:val="en-GB"/>
              </w:rPr>
              <w:t xml:space="preserve">6 OFDM symbols </w:t>
            </w:r>
            <w:r>
              <w:rPr>
                <w:rFonts w:ascii="Arial" w:eastAsia="Batang" w:hAnsi="Arial" w:cs="Arial"/>
                <w:color w:val="000000" w:themeColor="text1"/>
                <w:kern w:val="24"/>
                <w:sz w:val="20"/>
                <w:szCs w:val="20"/>
                <w:lang w:val="en-GB"/>
              </w:rPr>
              <w:t>for M=1 (OOK-1 and OOK-3)</w:t>
            </w:r>
          </w:p>
          <w:p w14:paraId="7BE9C69E" w14:textId="77777777"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lang w:val="en-GB"/>
              </w:rPr>
            </w:pPr>
            <w:r>
              <w:rPr>
                <w:rFonts w:ascii="Arial" w:eastAsia="Times New Roman" w:hAnsi="Arial" w:cs="Arial"/>
                <w:color w:val="000000" w:themeColor="text1"/>
                <w:sz w:val="20"/>
                <w:szCs w:val="20"/>
                <w:lang w:val="en-GB"/>
              </w:rPr>
              <w:t xml:space="preserve">3 OFDM symbols for M=2 (OOK-2 and OOK-4) </w:t>
            </w:r>
          </w:p>
        </w:tc>
      </w:tr>
      <w:tr w:rsidR="00A328EA" w:rsidRPr="004908FA" w14:paraId="2D679ABD" w14:textId="77777777" w:rsidTr="004908FA">
        <w:trPr>
          <w:trHeight w:val="441"/>
        </w:trPr>
        <w:tc>
          <w:tcPr>
            <w:tcW w:w="1259" w:type="pct"/>
            <w:hideMark/>
          </w:tcPr>
          <w:p w14:paraId="0166FCBC" w14:textId="77777777"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LP-WUS BW</w:t>
            </w:r>
          </w:p>
        </w:tc>
        <w:tc>
          <w:tcPr>
            <w:tcW w:w="3741" w:type="pct"/>
            <w:hideMark/>
          </w:tcPr>
          <w:p w14:paraId="66FA5A50" w14:textId="77777777"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25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PRBs for 15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kHz </w:t>
            </w:r>
            <w:r>
              <w:rPr>
                <w:rFonts w:ascii="Arial" w:eastAsia="Batang" w:hAnsi="Arial" w:cs="Arial"/>
                <w:color w:val="000000" w:themeColor="text1"/>
                <w:kern w:val="24"/>
                <w:sz w:val="20"/>
                <w:szCs w:val="20"/>
              </w:rPr>
              <w:t>SCS and 12 PRBs for 30 kHz SCS</w:t>
            </w:r>
          </w:p>
        </w:tc>
      </w:tr>
      <w:tr w:rsidR="00A328EA" w:rsidRPr="004908FA" w14:paraId="3F9439A4" w14:textId="77777777" w:rsidTr="004908FA">
        <w:trPr>
          <w:trHeight w:val="507"/>
        </w:trPr>
        <w:tc>
          <w:tcPr>
            <w:tcW w:w="1259" w:type="pct"/>
            <w:hideMark/>
          </w:tcPr>
          <w:p w14:paraId="7AA80445" w14:textId="77777777" w:rsidR="00A328EA" w:rsidRPr="004908FA" w:rsidRDefault="00A328EA" w:rsidP="00A328EA">
            <w:pPr>
              <w:spacing w:after="0" w:line="240" w:lineRule="auto"/>
              <w:rPr>
                <w:rFonts w:ascii="Arial" w:eastAsia="Times New Roman" w:hAnsi="Arial" w:cs="Arial"/>
                <w:color w:val="000000" w:themeColor="text1"/>
                <w:sz w:val="20"/>
                <w:szCs w:val="20"/>
              </w:rPr>
            </w:pPr>
            <w:r>
              <w:rPr>
                <w:rFonts w:ascii="Arial" w:eastAsia="Batang" w:hAnsi="Arial" w:cs="Arial"/>
                <w:color w:val="000000" w:themeColor="text1"/>
                <w:kern w:val="24"/>
                <w:sz w:val="20"/>
                <w:szCs w:val="20"/>
              </w:rPr>
              <w:lastRenderedPageBreak/>
              <w:t xml:space="preserve">LP-WUS </w:t>
            </w:r>
            <w:r w:rsidRPr="004908FA">
              <w:rPr>
                <w:rFonts w:ascii="Arial" w:eastAsia="Batang" w:hAnsi="Arial" w:cs="Arial"/>
                <w:color w:val="000000" w:themeColor="text1"/>
                <w:kern w:val="24"/>
                <w:sz w:val="20"/>
                <w:szCs w:val="20"/>
              </w:rPr>
              <w:t>Coding scheme</w:t>
            </w:r>
          </w:p>
        </w:tc>
        <w:tc>
          <w:tcPr>
            <w:tcW w:w="3741" w:type="pct"/>
            <w:hideMark/>
          </w:tcPr>
          <w:p w14:paraId="1AB8D370" w14:textId="77777777" w:rsidR="00A328EA" w:rsidRPr="004908FA" w:rsidRDefault="00A328EA" w:rsidP="00A328EA">
            <w:pPr>
              <w:spacing w:before="20" w:after="20" w:line="276"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Manchester coding (code rate: 1/2)</w:t>
            </w:r>
          </w:p>
        </w:tc>
      </w:tr>
      <w:tr w:rsidR="00A328EA" w:rsidRPr="004908FA" w14:paraId="51274CAF" w14:textId="77777777" w:rsidTr="004908FA">
        <w:trPr>
          <w:trHeight w:val="770"/>
        </w:trPr>
        <w:tc>
          <w:tcPr>
            <w:tcW w:w="1259" w:type="pct"/>
            <w:hideMark/>
          </w:tcPr>
          <w:p w14:paraId="34742D22" w14:textId="77777777" w:rsidR="00A328EA" w:rsidRPr="004908FA" w:rsidRDefault="00A328EA" w:rsidP="00A328EA">
            <w:pPr>
              <w:spacing w:after="0" w:line="240"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Impairment modelling</w:t>
            </w:r>
          </w:p>
        </w:tc>
        <w:tc>
          <w:tcPr>
            <w:tcW w:w="3741" w:type="pct"/>
            <w:hideMark/>
          </w:tcPr>
          <w:p w14:paraId="67F4420C" w14:textId="77777777" w:rsidR="00A328EA" w:rsidRPr="004908FA" w:rsidRDefault="00A328EA" w:rsidP="00A328EA">
            <w:pPr>
              <w:spacing w:after="20" w:line="276" w:lineRule="auto"/>
              <w:contextualSpacing/>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1-Bit ADC: Quantization error, Ideal ADC</w:t>
            </w:r>
          </w:p>
          <w:p w14:paraId="2096B841" w14:textId="77777777" w:rsidR="00A328EA" w:rsidRPr="004908FA" w:rsidRDefault="00A328EA" w:rsidP="00A328EA">
            <w:pPr>
              <w:spacing w:after="20" w:line="276" w:lineRule="auto"/>
              <w:contextualSpacing/>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Sampling jitter – Resulting in timing error (10ppm)</w:t>
            </w:r>
          </w:p>
        </w:tc>
      </w:tr>
    </w:tbl>
    <w:p w14:paraId="7A977824" w14:textId="77777777" w:rsidR="00EF459F" w:rsidRPr="00744F59" w:rsidRDefault="00EF459F" w:rsidP="00744F59">
      <w:pPr>
        <w:spacing w:after="80"/>
        <w:rPr>
          <w:rFonts w:ascii="Arial" w:eastAsia="SimSun" w:hAnsi="Arial" w:cs="Arial"/>
          <w:color w:val="000000"/>
        </w:rPr>
      </w:pPr>
    </w:p>
    <w:p w14:paraId="0C57D8D3" w14:textId="62F04F35" w:rsidR="00EF459F" w:rsidRPr="004908FA" w:rsidRDefault="00EF459F" w:rsidP="00EF459F">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PUSCH for Msg 3</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7020"/>
      </w:tblGrid>
      <w:tr w:rsidR="00EF459F" w:rsidRPr="002B70CD" w14:paraId="57DFA25C" w14:textId="77777777" w:rsidTr="00744F59">
        <w:trPr>
          <w:trHeight w:val="315"/>
        </w:trPr>
        <w:tc>
          <w:tcPr>
            <w:tcW w:w="3325" w:type="dxa"/>
            <w:shd w:val="clear" w:color="auto" w:fill="auto"/>
            <w:noWrap/>
            <w:vAlign w:val="center"/>
            <w:hideMark/>
          </w:tcPr>
          <w:p w14:paraId="5622A377" w14:textId="2C903935" w:rsidR="00EF459F" w:rsidRPr="00744F59" w:rsidRDefault="00EF459F" w:rsidP="00744F59">
            <w:pPr>
              <w:spacing w:after="0" w:line="240" w:lineRule="auto"/>
              <w:jc w:val="center"/>
              <w:rPr>
                <w:rFonts w:ascii="Arial" w:eastAsia="Times New Roman" w:hAnsi="Arial" w:cs="Arial"/>
                <w:b/>
                <w:bCs/>
                <w:color w:val="000000"/>
                <w:sz w:val="20"/>
                <w:szCs w:val="20"/>
              </w:rPr>
            </w:pPr>
            <w:r w:rsidRPr="004908FA">
              <w:rPr>
                <w:rFonts w:ascii="Arial" w:eastAsia="Times New Roman" w:hAnsi="Arial" w:cs="Arial"/>
                <w:b/>
                <w:bCs/>
                <w:color w:val="000000"/>
                <w:sz w:val="20"/>
                <w:szCs w:val="20"/>
              </w:rPr>
              <w:t>Parameter</w:t>
            </w:r>
          </w:p>
        </w:tc>
        <w:tc>
          <w:tcPr>
            <w:tcW w:w="7020" w:type="dxa"/>
            <w:shd w:val="clear" w:color="auto" w:fill="auto"/>
            <w:noWrap/>
            <w:vAlign w:val="center"/>
            <w:hideMark/>
          </w:tcPr>
          <w:p w14:paraId="09E601CC" w14:textId="41512ED4" w:rsidR="00EF459F" w:rsidRPr="00744F59" w:rsidRDefault="00EF459F" w:rsidP="00744F59">
            <w:pPr>
              <w:spacing w:after="0" w:line="240" w:lineRule="auto"/>
              <w:jc w:val="center"/>
              <w:rPr>
                <w:rFonts w:ascii="Arial" w:eastAsia="Times New Roman" w:hAnsi="Arial" w:cs="Arial"/>
                <w:b/>
                <w:bCs/>
                <w:color w:val="000000"/>
                <w:sz w:val="20"/>
                <w:szCs w:val="20"/>
              </w:rPr>
            </w:pPr>
            <w:r w:rsidRPr="004908FA">
              <w:rPr>
                <w:rFonts w:ascii="Arial" w:eastAsia="Times New Roman" w:hAnsi="Arial" w:cs="Arial"/>
                <w:b/>
                <w:bCs/>
                <w:color w:val="000000"/>
                <w:sz w:val="20"/>
                <w:szCs w:val="20"/>
              </w:rPr>
              <w:t>Value</w:t>
            </w:r>
          </w:p>
        </w:tc>
      </w:tr>
      <w:tr w:rsidR="00723B59" w:rsidRPr="002B70CD" w14:paraId="0B57B297" w14:textId="77777777" w:rsidTr="00744F59">
        <w:trPr>
          <w:trHeight w:val="285"/>
        </w:trPr>
        <w:tc>
          <w:tcPr>
            <w:tcW w:w="3325" w:type="dxa"/>
            <w:shd w:val="clear" w:color="auto" w:fill="auto"/>
            <w:vAlign w:val="center"/>
          </w:tcPr>
          <w:p w14:paraId="774ADD3D" w14:textId="246F9ABD" w:rsidR="00723B59" w:rsidRPr="004D5DF3" w:rsidRDefault="00723B59" w:rsidP="00723B59">
            <w:pPr>
              <w:spacing w:after="0" w:line="240"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BS antenna configuration</w:t>
            </w:r>
          </w:p>
        </w:tc>
        <w:tc>
          <w:tcPr>
            <w:tcW w:w="7020" w:type="dxa"/>
            <w:shd w:val="clear" w:color="auto" w:fill="auto"/>
          </w:tcPr>
          <w:p w14:paraId="0E165F6E" w14:textId="16FF0A3E" w:rsidR="00723B59" w:rsidRPr="004D5DF3" w:rsidRDefault="00723B59" w:rsidP="00723B59">
            <w:pPr>
              <w:spacing w:after="0" w:line="240" w:lineRule="auto"/>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2 RXs for 700MHz, 2.6GHz, and 4GHz</w:t>
            </w:r>
          </w:p>
        </w:tc>
      </w:tr>
      <w:tr w:rsidR="00723B59" w:rsidRPr="002B70CD" w14:paraId="6C2D63AE" w14:textId="77777777" w:rsidTr="00744F59">
        <w:trPr>
          <w:trHeight w:val="285"/>
        </w:trPr>
        <w:tc>
          <w:tcPr>
            <w:tcW w:w="3325" w:type="dxa"/>
            <w:shd w:val="clear" w:color="auto" w:fill="auto"/>
            <w:vAlign w:val="center"/>
          </w:tcPr>
          <w:p w14:paraId="7F4340E9" w14:textId="17B502DB" w:rsidR="00723B59" w:rsidRPr="004D5DF3" w:rsidRDefault="00723B59" w:rsidP="00723B59">
            <w:pPr>
              <w:spacing w:after="0" w:line="240"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UE antenna configuration</w:t>
            </w:r>
          </w:p>
        </w:tc>
        <w:tc>
          <w:tcPr>
            <w:tcW w:w="7020" w:type="dxa"/>
            <w:shd w:val="clear" w:color="auto" w:fill="auto"/>
          </w:tcPr>
          <w:p w14:paraId="521E36E9" w14:textId="069C6D21" w:rsidR="00723B59" w:rsidRPr="00744F59" w:rsidRDefault="00723B59" w:rsidP="00744F59">
            <w:pPr>
              <w:spacing w:before="20" w:after="20" w:line="276" w:lineRule="auto"/>
              <w:rPr>
                <w:rFonts w:ascii="Arial" w:eastAsia="Times New Roman" w:hAnsi="Arial" w:cs="Arial"/>
                <w:color w:val="000000" w:themeColor="text1"/>
                <w:sz w:val="20"/>
                <w:szCs w:val="20"/>
              </w:rPr>
            </w:pPr>
            <w:r w:rsidRPr="0038592B">
              <w:rPr>
                <w:rFonts w:ascii="Arial" w:eastAsia="Times New Roman" w:hAnsi="Arial" w:cs="Arial"/>
                <w:color w:val="000000" w:themeColor="text1"/>
                <w:kern w:val="24"/>
                <w:sz w:val="20"/>
                <w:szCs w:val="20"/>
                <w:lang w:val="en-GB"/>
              </w:rPr>
              <w:t xml:space="preserve">1 </w:t>
            </w:r>
            <w:r>
              <w:rPr>
                <w:rFonts w:ascii="Arial" w:eastAsia="Times New Roman" w:hAnsi="Arial" w:cs="Arial"/>
                <w:color w:val="000000" w:themeColor="text1"/>
                <w:kern w:val="24"/>
                <w:sz w:val="20"/>
                <w:szCs w:val="20"/>
                <w:lang w:val="en-GB"/>
              </w:rPr>
              <w:t>TX for 700MHz, 2.6GHz, and 4GHz</w:t>
            </w:r>
          </w:p>
        </w:tc>
      </w:tr>
      <w:tr w:rsidR="00611DF1" w:rsidRPr="002B70CD" w14:paraId="157A1B9E" w14:textId="77777777" w:rsidTr="00744F59">
        <w:trPr>
          <w:trHeight w:val="285"/>
        </w:trPr>
        <w:tc>
          <w:tcPr>
            <w:tcW w:w="3325" w:type="dxa"/>
            <w:shd w:val="clear" w:color="auto" w:fill="auto"/>
          </w:tcPr>
          <w:p w14:paraId="10DC7E0A" w14:textId="11673D33" w:rsidR="00611DF1" w:rsidRPr="00611DF1" w:rsidRDefault="00611DF1" w:rsidP="00611DF1">
            <w:pPr>
              <w:spacing w:after="0" w:line="240" w:lineRule="auto"/>
              <w:rPr>
                <w:rFonts w:ascii="Arial" w:eastAsia="Times New Roman" w:hAnsi="Arial" w:cs="Arial"/>
                <w:color w:val="000000"/>
                <w:sz w:val="20"/>
                <w:szCs w:val="20"/>
              </w:rPr>
            </w:pPr>
            <w:r w:rsidRPr="004D5DF3">
              <w:rPr>
                <w:rFonts w:ascii="Arial" w:eastAsia="Times New Roman" w:hAnsi="Arial" w:cs="Arial"/>
                <w:color w:val="000000" w:themeColor="text1"/>
                <w:kern w:val="24"/>
                <w:sz w:val="20"/>
                <w:szCs w:val="20"/>
                <w:lang w:val="en-GB"/>
              </w:rPr>
              <w:t>SCS</w:t>
            </w:r>
          </w:p>
        </w:tc>
        <w:tc>
          <w:tcPr>
            <w:tcW w:w="7020" w:type="dxa"/>
            <w:shd w:val="clear" w:color="auto" w:fill="auto"/>
          </w:tcPr>
          <w:p w14:paraId="75DC0A0A" w14:textId="6425F791" w:rsidR="00611DF1" w:rsidRPr="00611DF1" w:rsidRDefault="00611DF1" w:rsidP="00611DF1">
            <w:pPr>
              <w:spacing w:after="0" w:line="240" w:lineRule="auto"/>
              <w:rPr>
                <w:rFonts w:ascii="Arial" w:eastAsia="Times New Roman" w:hAnsi="Arial" w:cs="Arial"/>
                <w:color w:val="000000"/>
                <w:sz w:val="20"/>
                <w:szCs w:val="20"/>
              </w:rPr>
            </w:pPr>
            <w:r w:rsidRPr="004D5DF3">
              <w:rPr>
                <w:rFonts w:ascii="Arial" w:eastAsia="Times New Roman" w:hAnsi="Arial" w:cs="Arial"/>
                <w:color w:val="000000" w:themeColor="text1"/>
                <w:kern w:val="24"/>
                <w:sz w:val="20"/>
                <w:szCs w:val="20"/>
                <w:lang w:val="en-GB"/>
              </w:rPr>
              <w:t>15kHz</w:t>
            </w:r>
            <w:r>
              <w:rPr>
                <w:rFonts w:ascii="Arial" w:eastAsia="Times New Roman" w:hAnsi="Arial" w:cs="Arial"/>
                <w:color w:val="000000" w:themeColor="text1"/>
                <w:kern w:val="24"/>
                <w:sz w:val="20"/>
                <w:szCs w:val="20"/>
                <w:lang w:val="en-GB"/>
              </w:rPr>
              <w:t xml:space="preserve"> for 700MHz, and 30kHz for 2.6GHz and 4GHz</w:t>
            </w:r>
          </w:p>
        </w:tc>
      </w:tr>
      <w:tr w:rsidR="00A55BA8" w:rsidRPr="002B70CD" w14:paraId="7A1C660B" w14:textId="77777777" w:rsidTr="00744F59">
        <w:trPr>
          <w:trHeight w:val="285"/>
        </w:trPr>
        <w:tc>
          <w:tcPr>
            <w:tcW w:w="3325" w:type="dxa"/>
            <w:shd w:val="clear" w:color="auto" w:fill="auto"/>
            <w:vAlign w:val="center"/>
            <w:hideMark/>
          </w:tcPr>
          <w:p w14:paraId="02DC55AB"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Occupied RB</w:t>
            </w:r>
          </w:p>
        </w:tc>
        <w:tc>
          <w:tcPr>
            <w:tcW w:w="7020" w:type="dxa"/>
            <w:shd w:val="clear" w:color="auto" w:fill="auto"/>
            <w:vAlign w:val="center"/>
            <w:hideMark/>
          </w:tcPr>
          <w:p w14:paraId="59CF2071"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2</w:t>
            </w:r>
          </w:p>
        </w:tc>
      </w:tr>
      <w:tr w:rsidR="00A55BA8" w:rsidRPr="002B70CD" w14:paraId="4FB95CA7" w14:textId="77777777" w:rsidTr="00744F59">
        <w:trPr>
          <w:trHeight w:val="285"/>
        </w:trPr>
        <w:tc>
          <w:tcPr>
            <w:tcW w:w="3325" w:type="dxa"/>
            <w:shd w:val="clear" w:color="auto" w:fill="auto"/>
            <w:vAlign w:val="center"/>
            <w:hideMark/>
          </w:tcPr>
          <w:p w14:paraId="2E83A06B"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MCS, MCS Table</w:t>
            </w:r>
          </w:p>
        </w:tc>
        <w:tc>
          <w:tcPr>
            <w:tcW w:w="7020" w:type="dxa"/>
            <w:shd w:val="clear" w:color="auto" w:fill="auto"/>
            <w:vAlign w:val="center"/>
            <w:hideMark/>
          </w:tcPr>
          <w:p w14:paraId="0AADFC6B"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0, 2</w:t>
            </w:r>
          </w:p>
        </w:tc>
      </w:tr>
      <w:tr w:rsidR="00A55BA8" w:rsidRPr="002B70CD" w14:paraId="70751449" w14:textId="77777777" w:rsidTr="00744F59">
        <w:trPr>
          <w:trHeight w:val="285"/>
        </w:trPr>
        <w:tc>
          <w:tcPr>
            <w:tcW w:w="3325" w:type="dxa"/>
            <w:shd w:val="clear" w:color="auto" w:fill="auto"/>
            <w:vAlign w:val="center"/>
            <w:hideMark/>
          </w:tcPr>
          <w:p w14:paraId="15244CF6"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Waveform</w:t>
            </w:r>
          </w:p>
        </w:tc>
        <w:tc>
          <w:tcPr>
            <w:tcW w:w="7020" w:type="dxa"/>
            <w:shd w:val="clear" w:color="auto" w:fill="auto"/>
            <w:vAlign w:val="center"/>
            <w:hideMark/>
          </w:tcPr>
          <w:p w14:paraId="2CA92820"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DFT-s-OFDM</w:t>
            </w:r>
          </w:p>
        </w:tc>
      </w:tr>
      <w:tr w:rsidR="00A55BA8" w:rsidRPr="002B70CD" w14:paraId="4CED9289" w14:textId="77777777" w:rsidTr="00744F59">
        <w:trPr>
          <w:trHeight w:val="315"/>
        </w:trPr>
        <w:tc>
          <w:tcPr>
            <w:tcW w:w="3325" w:type="dxa"/>
            <w:shd w:val="clear" w:color="auto" w:fill="auto"/>
            <w:vAlign w:val="center"/>
            <w:hideMark/>
          </w:tcPr>
          <w:p w14:paraId="56982B5B"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Number of OS per repetition</w:t>
            </w:r>
          </w:p>
        </w:tc>
        <w:tc>
          <w:tcPr>
            <w:tcW w:w="7020" w:type="dxa"/>
            <w:shd w:val="clear" w:color="auto" w:fill="auto"/>
            <w:vAlign w:val="center"/>
            <w:hideMark/>
          </w:tcPr>
          <w:p w14:paraId="26C41F32"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14 (PUSCH mapping type A)</w:t>
            </w:r>
          </w:p>
        </w:tc>
      </w:tr>
      <w:tr w:rsidR="00A55BA8" w:rsidRPr="002B70CD" w14:paraId="510DA3B5" w14:textId="77777777" w:rsidTr="00744F59">
        <w:trPr>
          <w:trHeight w:val="285"/>
        </w:trPr>
        <w:tc>
          <w:tcPr>
            <w:tcW w:w="3325" w:type="dxa"/>
            <w:shd w:val="clear" w:color="auto" w:fill="auto"/>
            <w:vAlign w:val="center"/>
            <w:hideMark/>
          </w:tcPr>
          <w:p w14:paraId="511B75A6"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DMRS overhead</w:t>
            </w:r>
          </w:p>
        </w:tc>
        <w:tc>
          <w:tcPr>
            <w:tcW w:w="7020" w:type="dxa"/>
            <w:shd w:val="clear" w:color="auto" w:fill="auto"/>
            <w:vAlign w:val="center"/>
            <w:hideMark/>
          </w:tcPr>
          <w:p w14:paraId="257D4004" w14:textId="33EF67E4"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 xml:space="preserve">2 DMRS </w:t>
            </w:r>
            <w:r w:rsidR="00EF459F">
              <w:rPr>
                <w:rFonts w:ascii="Arial" w:eastAsia="Times New Roman" w:hAnsi="Arial" w:cs="Arial"/>
                <w:color w:val="000000"/>
                <w:sz w:val="20"/>
                <w:szCs w:val="20"/>
              </w:rPr>
              <w:t>OFDM symbols</w:t>
            </w:r>
          </w:p>
        </w:tc>
      </w:tr>
      <w:tr w:rsidR="00A55BA8" w:rsidRPr="002B70CD" w14:paraId="3C5429E4" w14:textId="77777777" w:rsidTr="00744F59">
        <w:trPr>
          <w:trHeight w:val="285"/>
        </w:trPr>
        <w:tc>
          <w:tcPr>
            <w:tcW w:w="3325" w:type="dxa"/>
            <w:shd w:val="clear" w:color="auto" w:fill="auto"/>
            <w:vAlign w:val="center"/>
            <w:hideMark/>
          </w:tcPr>
          <w:p w14:paraId="134E30D2"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Number of repetitions</w:t>
            </w:r>
          </w:p>
        </w:tc>
        <w:tc>
          <w:tcPr>
            <w:tcW w:w="7020" w:type="dxa"/>
            <w:shd w:val="clear" w:color="auto" w:fill="auto"/>
            <w:vAlign w:val="center"/>
            <w:hideMark/>
          </w:tcPr>
          <w:p w14:paraId="39B3A881" w14:textId="0271742B"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4</w:t>
            </w:r>
          </w:p>
        </w:tc>
      </w:tr>
      <w:tr w:rsidR="00A55BA8" w:rsidRPr="002B70CD" w14:paraId="20F15A72" w14:textId="77777777" w:rsidTr="00744F59">
        <w:trPr>
          <w:trHeight w:val="285"/>
        </w:trPr>
        <w:tc>
          <w:tcPr>
            <w:tcW w:w="3325" w:type="dxa"/>
            <w:shd w:val="clear" w:color="auto" w:fill="auto"/>
            <w:vAlign w:val="center"/>
            <w:hideMark/>
          </w:tcPr>
          <w:p w14:paraId="03D7DF2E"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Frequency hopping</w:t>
            </w:r>
          </w:p>
        </w:tc>
        <w:tc>
          <w:tcPr>
            <w:tcW w:w="7020" w:type="dxa"/>
            <w:shd w:val="clear" w:color="auto" w:fill="auto"/>
            <w:vAlign w:val="center"/>
            <w:hideMark/>
          </w:tcPr>
          <w:p w14:paraId="0B99A8E7" w14:textId="5575E51C" w:rsidR="00A55BA8" w:rsidRPr="00744F59" w:rsidRDefault="00611DF1"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I</w:t>
            </w:r>
            <w:r w:rsidR="00A55BA8" w:rsidRPr="00744F59">
              <w:rPr>
                <w:rFonts w:ascii="Arial" w:eastAsia="Times New Roman" w:hAnsi="Arial" w:cs="Arial"/>
                <w:color w:val="000000"/>
                <w:sz w:val="20"/>
                <w:szCs w:val="20"/>
              </w:rPr>
              <w:t>nter</w:t>
            </w:r>
            <w:r w:rsidR="00EF459F" w:rsidRPr="00611DF1">
              <w:rPr>
                <w:rFonts w:ascii="Arial" w:eastAsia="Times New Roman" w:hAnsi="Arial" w:cs="Arial"/>
                <w:color w:val="000000"/>
                <w:sz w:val="20"/>
                <w:szCs w:val="20"/>
              </w:rPr>
              <w:t>-</w:t>
            </w:r>
            <w:r w:rsidR="00A55BA8" w:rsidRPr="00744F59">
              <w:rPr>
                <w:rFonts w:ascii="Arial" w:eastAsia="Times New Roman" w:hAnsi="Arial" w:cs="Arial"/>
                <w:color w:val="000000"/>
                <w:sz w:val="20"/>
                <w:szCs w:val="20"/>
              </w:rPr>
              <w:t>slot hopping</w:t>
            </w:r>
          </w:p>
        </w:tc>
      </w:tr>
      <w:tr w:rsidR="00A55BA8" w:rsidRPr="002B70CD" w14:paraId="2126456A" w14:textId="77777777" w:rsidTr="00744F59">
        <w:trPr>
          <w:trHeight w:val="285"/>
        </w:trPr>
        <w:tc>
          <w:tcPr>
            <w:tcW w:w="3325" w:type="dxa"/>
            <w:shd w:val="clear" w:color="auto" w:fill="auto"/>
            <w:vAlign w:val="center"/>
            <w:hideMark/>
          </w:tcPr>
          <w:p w14:paraId="6627878D"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Channel estimation</w:t>
            </w:r>
          </w:p>
        </w:tc>
        <w:tc>
          <w:tcPr>
            <w:tcW w:w="7020" w:type="dxa"/>
            <w:shd w:val="clear" w:color="auto" w:fill="auto"/>
            <w:vAlign w:val="center"/>
            <w:hideMark/>
          </w:tcPr>
          <w:p w14:paraId="158818A6"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Practical</w:t>
            </w:r>
          </w:p>
        </w:tc>
      </w:tr>
      <w:tr w:rsidR="00A55BA8" w:rsidRPr="002B70CD" w14:paraId="24A25546" w14:textId="77777777" w:rsidTr="00744F59">
        <w:trPr>
          <w:trHeight w:val="285"/>
        </w:trPr>
        <w:tc>
          <w:tcPr>
            <w:tcW w:w="3325" w:type="dxa"/>
            <w:shd w:val="clear" w:color="auto" w:fill="auto"/>
            <w:vAlign w:val="center"/>
            <w:hideMark/>
          </w:tcPr>
          <w:p w14:paraId="5441B452"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Receiver type</w:t>
            </w:r>
          </w:p>
        </w:tc>
        <w:tc>
          <w:tcPr>
            <w:tcW w:w="7020" w:type="dxa"/>
            <w:shd w:val="clear" w:color="auto" w:fill="auto"/>
            <w:vAlign w:val="center"/>
            <w:hideMark/>
          </w:tcPr>
          <w:p w14:paraId="77AF8C32" w14:textId="77777777" w:rsidR="00A55BA8" w:rsidRPr="00744F59" w:rsidRDefault="00A55BA8" w:rsidP="005F221D">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MMSE</w:t>
            </w:r>
          </w:p>
        </w:tc>
      </w:tr>
    </w:tbl>
    <w:p w14:paraId="50A00EBF" w14:textId="6F0E49A0" w:rsidR="00A55BA8" w:rsidRDefault="00A55BA8" w:rsidP="00A55BA8">
      <w:pPr>
        <w:spacing w:after="80"/>
        <w:rPr>
          <w:rFonts w:ascii="Arial" w:hAnsi="Arial" w:cs="Arial"/>
        </w:rPr>
      </w:pPr>
    </w:p>
    <w:p w14:paraId="6C91CC87" w14:textId="29E6867C" w:rsidR="00EF459F" w:rsidRPr="004908FA" w:rsidRDefault="00EF459F" w:rsidP="00EF459F">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PDCCH for Paging</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0"/>
        <w:gridCol w:w="6685"/>
      </w:tblGrid>
      <w:tr w:rsidR="002B70CD" w:rsidRPr="002B70CD" w14:paraId="625FB9D6" w14:textId="77777777" w:rsidTr="005F221D">
        <w:trPr>
          <w:trHeight w:val="285"/>
        </w:trPr>
        <w:tc>
          <w:tcPr>
            <w:tcW w:w="3660" w:type="dxa"/>
            <w:shd w:val="clear" w:color="auto" w:fill="auto"/>
            <w:vAlign w:val="center"/>
            <w:hideMark/>
          </w:tcPr>
          <w:p w14:paraId="35EE077B" w14:textId="77777777" w:rsidR="002B70CD" w:rsidRPr="00744F59" w:rsidRDefault="002B70CD" w:rsidP="005F221D">
            <w:pPr>
              <w:spacing w:after="0" w:line="240" w:lineRule="auto"/>
              <w:jc w:val="center"/>
              <w:rPr>
                <w:rFonts w:ascii="Arial" w:eastAsia="Times New Roman" w:hAnsi="Arial" w:cs="Arial"/>
                <w:b/>
                <w:bCs/>
                <w:color w:val="000000"/>
                <w:sz w:val="20"/>
                <w:szCs w:val="20"/>
              </w:rPr>
            </w:pPr>
            <w:r w:rsidRPr="00744F59">
              <w:rPr>
                <w:rFonts w:ascii="Arial" w:eastAsia="Times New Roman" w:hAnsi="Arial" w:cs="Arial"/>
                <w:b/>
                <w:bCs/>
                <w:color w:val="000000"/>
                <w:sz w:val="20"/>
                <w:szCs w:val="20"/>
              </w:rPr>
              <w:t>Parameter</w:t>
            </w:r>
          </w:p>
        </w:tc>
        <w:tc>
          <w:tcPr>
            <w:tcW w:w="6685" w:type="dxa"/>
            <w:shd w:val="clear" w:color="auto" w:fill="auto"/>
            <w:vAlign w:val="center"/>
            <w:hideMark/>
          </w:tcPr>
          <w:p w14:paraId="07A1B9C0" w14:textId="77777777" w:rsidR="002B70CD" w:rsidRPr="00744F59" w:rsidRDefault="002B70CD" w:rsidP="005F221D">
            <w:pPr>
              <w:spacing w:after="0" w:line="240" w:lineRule="auto"/>
              <w:jc w:val="center"/>
              <w:rPr>
                <w:rFonts w:ascii="Arial" w:eastAsia="Times New Roman" w:hAnsi="Arial" w:cs="Arial"/>
                <w:b/>
                <w:bCs/>
                <w:color w:val="000000"/>
                <w:sz w:val="20"/>
                <w:szCs w:val="20"/>
              </w:rPr>
            </w:pPr>
            <w:r w:rsidRPr="00744F59">
              <w:rPr>
                <w:rFonts w:ascii="Arial" w:eastAsia="Times New Roman" w:hAnsi="Arial" w:cs="Arial"/>
                <w:b/>
                <w:bCs/>
                <w:color w:val="000000"/>
                <w:sz w:val="20"/>
                <w:szCs w:val="20"/>
              </w:rPr>
              <w:t>Value</w:t>
            </w:r>
          </w:p>
        </w:tc>
      </w:tr>
      <w:tr w:rsidR="00723B59" w:rsidRPr="002B70CD" w14:paraId="05D2DCFE" w14:textId="77777777" w:rsidTr="00744F59">
        <w:trPr>
          <w:trHeight w:val="285"/>
        </w:trPr>
        <w:tc>
          <w:tcPr>
            <w:tcW w:w="3660" w:type="dxa"/>
            <w:shd w:val="clear" w:color="auto" w:fill="auto"/>
            <w:vAlign w:val="center"/>
          </w:tcPr>
          <w:p w14:paraId="1880777E" w14:textId="43773EA9" w:rsidR="00723B59" w:rsidRPr="00723B59" w:rsidRDefault="00723B59" w:rsidP="00723B59">
            <w:pPr>
              <w:spacing w:after="0" w:line="240" w:lineRule="auto"/>
              <w:rPr>
                <w:rFonts w:ascii="Arial" w:eastAsia="Times New Roman" w:hAnsi="Arial" w:cs="Arial"/>
                <w:color w:val="000000"/>
                <w:sz w:val="20"/>
                <w:szCs w:val="20"/>
              </w:rPr>
            </w:pPr>
            <w:r w:rsidRPr="004908FA">
              <w:rPr>
                <w:rFonts w:ascii="Arial" w:eastAsia="Times New Roman" w:hAnsi="Arial" w:cs="Arial"/>
                <w:color w:val="000000"/>
                <w:sz w:val="20"/>
                <w:szCs w:val="20"/>
              </w:rPr>
              <w:t>BS antenna configuration</w:t>
            </w:r>
          </w:p>
        </w:tc>
        <w:tc>
          <w:tcPr>
            <w:tcW w:w="6685" w:type="dxa"/>
            <w:shd w:val="clear" w:color="auto" w:fill="auto"/>
          </w:tcPr>
          <w:p w14:paraId="1374E070" w14:textId="120A332A" w:rsidR="00723B59" w:rsidRPr="00723B59" w:rsidRDefault="00723B59" w:rsidP="00723B59">
            <w:pPr>
              <w:spacing w:after="0" w:line="240" w:lineRule="auto"/>
              <w:rPr>
                <w:rFonts w:ascii="Arial" w:eastAsia="Times New Roman" w:hAnsi="Arial" w:cs="Arial"/>
                <w:color w:val="000000"/>
                <w:sz w:val="20"/>
                <w:szCs w:val="20"/>
              </w:rPr>
            </w:pPr>
            <w:r>
              <w:rPr>
                <w:rFonts w:ascii="Arial" w:eastAsia="Times New Roman" w:hAnsi="Arial" w:cs="Arial"/>
                <w:color w:val="000000" w:themeColor="text1"/>
                <w:kern w:val="24"/>
                <w:sz w:val="20"/>
                <w:szCs w:val="20"/>
                <w:lang w:val="en-GB"/>
              </w:rPr>
              <w:t>2 TXs for 700MHz, 4 TXs for 2.6GHz, and 4GHz</w:t>
            </w:r>
          </w:p>
        </w:tc>
      </w:tr>
      <w:tr w:rsidR="00723B59" w:rsidRPr="002B70CD" w14:paraId="332D25B6" w14:textId="77777777" w:rsidTr="00744F59">
        <w:trPr>
          <w:trHeight w:val="285"/>
        </w:trPr>
        <w:tc>
          <w:tcPr>
            <w:tcW w:w="3660" w:type="dxa"/>
            <w:shd w:val="clear" w:color="auto" w:fill="auto"/>
            <w:vAlign w:val="center"/>
          </w:tcPr>
          <w:p w14:paraId="07017E4F" w14:textId="7C41FBEF" w:rsidR="00723B59" w:rsidRPr="00723B59" w:rsidRDefault="00723B59" w:rsidP="00723B59">
            <w:pPr>
              <w:spacing w:after="0" w:line="240" w:lineRule="auto"/>
              <w:rPr>
                <w:rFonts w:ascii="Arial" w:eastAsia="Times New Roman" w:hAnsi="Arial" w:cs="Arial"/>
                <w:color w:val="000000"/>
                <w:sz w:val="20"/>
                <w:szCs w:val="20"/>
              </w:rPr>
            </w:pPr>
            <w:r w:rsidRPr="004908FA">
              <w:rPr>
                <w:rFonts w:ascii="Arial" w:eastAsia="Times New Roman" w:hAnsi="Arial" w:cs="Arial"/>
                <w:color w:val="000000"/>
                <w:sz w:val="20"/>
                <w:szCs w:val="20"/>
              </w:rPr>
              <w:t>UE antenna configuration</w:t>
            </w:r>
          </w:p>
        </w:tc>
        <w:tc>
          <w:tcPr>
            <w:tcW w:w="6685" w:type="dxa"/>
            <w:shd w:val="clear" w:color="auto" w:fill="auto"/>
          </w:tcPr>
          <w:p w14:paraId="5F574CE0" w14:textId="0243F1D9" w:rsidR="00723B59" w:rsidRPr="00723B59" w:rsidRDefault="00723B59" w:rsidP="00723B59">
            <w:pPr>
              <w:spacing w:after="0" w:line="240" w:lineRule="auto"/>
              <w:rPr>
                <w:rFonts w:ascii="Arial" w:eastAsia="Times New Roman" w:hAnsi="Arial" w:cs="Arial"/>
                <w:color w:val="000000"/>
                <w:sz w:val="20"/>
                <w:szCs w:val="20"/>
              </w:rPr>
            </w:pPr>
            <w:r w:rsidRPr="0038592B">
              <w:rPr>
                <w:rFonts w:ascii="Arial" w:eastAsia="Times New Roman" w:hAnsi="Arial" w:cs="Arial"/>
                <w:color w:val="000000" w:themeColor="text1"/>
                <w:kern w:val="24"/>
                <w:sz w:val="20"/>
                <w:szCs w:val="20"/>
                <w:lang w:val="en-GB"/>
              </w:rPr>
              <w:t xml:space="preserve">1 </w:t>
            </w:r>
            <w:r w:rsidR="00A328EA">
              <w:rPr>
                <w:rFonts w:ascii="Arial" w:eastAsia="Times New Roman" w:hAnsi="Arial" w:cs="Arial"/>
                <w:color w:val="000000" w:themeColor="text1"/>
                <w:kern w:val="24"/>
                <w:sz w:val="20"/>
                <w:szCs w:val="20"/>
                <w:lang w:val="en-GB"/>
              </w:rPr>
              <w:t>R</w:t>
            </w:r>
            <w:r>
              <w:rPr>
                <w:rFonts w:ascii="Arial" w:eastAsia="Times New Roman" w:hAnsi="Arial" w:cs="Arial"/>
                <w:color w:val="000000" w:themeColor="text1"/>
                <w:kern w:val="24"/>
                <w:sz w:val="20"/>
                <w:szCs w:val="20"/>
                <w:lang w:val="en-GB"/>
              </w:rPr>
              <w:t>X for 700MHz, 2.6GHz, and 4GHz</w:t>
            </w:r>
          </w:p>
        </w:tc>
      </w:tr>
      <w:tr w:rsidR="00723B59" w:rsidRPr="002B70CD" w14:paraId="7FD1002D" w14:textId="77777777" w:rsidTr="005F221D">
        <w:trPr>
          <w:trHeight w:val="285"/>
        </w:trPr>
        <w:tc>
          <w:tcPr>
            <w:tcW w:w="3660" w:type="dxa"/>
            <w:shd w:val="clear" w:color="auto" w:fill="auto"/>
            <w:vAlign w:val="center"/>
            <w:hideMark/>
          </w:tcPr>
          <w:p w14:paraId="777D270F"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Aggregation Level</w:t>
            </w:r>
          </w:p>
        </w:tc>
        <w:tc>
          <w:tcPr>
            <w:tcW w:w="6685" w:type="dxa"/>
            <w:shd w:val="clear" w:color="auto" w:fill="auto"/>
            <w:vAlign w:val="center"/>
            <w:hideMark/>
          </w:tcPr>
          <w:p w14:paraId="175054C6"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8, 16</w:t>
            </w:r>
          </w:p>
        </w:tc>
      </w:tr>
      <w:tr w:rsidR="00723B59" w:rsidRPr="002B70CD" w14:paraId="4820FA3C" w14:textId="77777777" w:rsidTr="005F221D">
        <w:trPr>
          <w:trHeight w:val="285"/>
        </w:trPr>
        <w:tc>
          <w:tcPr>
            <w:tcW w:w="3660" w:type="dxa"/>
            <w:shd w:val="clear" w:color="auto" w:fill="auto"/>
            <w:vAlign w:val="center"/>
            <w:hideMark/>
          </w:tcPr>
          <w:p w14:paraId="1000ACCC"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CORESET Duration (OS)</w:t>
            </w:r>
          </w:p>
        </w:tc>
        <w:tc>
          <w:tcPr>
            <w:tcW w:w="6685" w:type="dxa"/>
            <w:shd w:val="clear" w:color="auto" w:fill="auto"/>
            <w:vAlign w:val="center"/>
            <w:hideMark/>
          </w:tcPr>
          <w:p w14:paraId="04F1B7B3"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2</w:t>
            </w:r>
          </w:p>
        </w:tc>
      </w:tr>
      <w:tr w:rsidR="00723B59" w:rsidRPr="002B70CD" w14:paraId="1167A774" w14:textId="77777777" w:rsidTr="005F221D">
        <w:trPr>
          <w:trHeight w:val="285"/>
        </w:trPr>
        <w:tc>
          <w:tcPr>
            <w:tcW w:w="3660" w:type="dxa"/>
            <w:shd w:val="clear" w:color="auto" w:fill="auto"/>
            <w:vAlign w:val="center"/>
            <w:hideMark/>
          </w:tcPr>
          <w:p w14:paraId="342CB015"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Number of CORESET RB's</w:t>
            </w:r>
          </w:p>
        </w:tc>
        <w:tc>
          <w:tcPr>
            <w:tcW w:w="6685" w:type="dxa"/>
            <w:shd w:val="clear" w:color="auto" w:fill="auto"/>
            <w:vAlign w:val="center"/>
            <w:hideMark/>
          </w:tcPr>
          <w:p w14:paraId="316BD8C4"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48</w:t>
            </w:r>
          </w:p>
        </w:tc>
      </w:tr>
      <w:tr w:rsidR="00723B59" w:rsidRPr="002B70CD" w14:paraId="796D2EDC" w14:textId="77777777" w:rsidTr="005F221D">
        <w:trPr>
          <w:trHeight w:val="285"/>
        </w:trPr>
        <w:tc>
          <w:tcPr>
            <w:tcW w:w="3660" w:type="dxa"/>
            <w:shd w:val="clear" w:color="auto" w:fill="auto"/>
            <w:vAlign w:val="center"/>
            <w:hideMark/>
          </w:tcPr>
          <w:p w14:paraId="508FD539"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RBG Bundle Size</w:t>
            </w:r>
          </w:p>
        </w:tc>
        <w:tc>
          <w:tcPr>
            <w:tcW w:w="6685" w:type="dxa"/>
            <w:shd w:val="clear" w:color="auto" w:fill="auto"/>
            <w:vAlign w:val="center"/>
            <w:hideMark/>
          </w:tcPr>
          <w:p w14:paraId="38F3BB82" w14:textId="26E338BE"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2</w:t>
            </w:r>
          </w:p>
        </w:tc>
      </w:tr>
      <w:tr w:rsidR="00723B59" w:rsidRPr="002B70CD" w14:paraId="53260E7E" w14:textId="77777777" w:rsidTr="005F221D">
        <w:trPr>
          <w:trHeight w:val="285"/>
        </w:trPr>
        <w:tc>
          <w:tcPr>
            <w:tcW w:w="3660" w:type="dxa"/>
            <w:shd w:val="clear" w:color="auto" w:fill="auto"/>
            <w:vAlign w:val="center"/>
            <w:hideMark/>
          </w:tcPr>
          <w:p w14:paraId="6CAB9672"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Interleaver Size</w:t>
            </w:r>
          </w:p>
        </w:tc>
        <w:tc>
          <w:tcPr>
            <w:tcW w:w="6685" w:type="dxa"/>
            <w:shd w:val="clear" w:color="auto" w:fill="auto"/>
            <w:vAlign w:val="center"/>
            <w:hideMark/>
          </w:tcPr>
          <w:p w14:paraId="0DB77C3E" w14:textId="7604A098"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6</w:t>
            </w:r>
          </w:p>
        </w:tc>
      </w:tr>
      <w:tr w:rsidR="00723B59" w:rsidRPr="002B70CD" w14:paraId="319E39D8" w14:textId="77777777" w:rsidTr="005F221D">
        <w:trPr>
          <w:trHeight w:val="285"/>
        </w:trPr>
        <w:tc>
          <w:tcPr>
            <w:tcW w:w="3660" w:type="dxa"/>
            <w:shd w:val="clear" w:color="auto" w:fill="auto"/>
            <w:vAlign w:val="center"/>
            <w:hideMark/>
          </w:tcPr>
          <w:p w14:paraId="7606EBE9"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DMRS overhead</w:t>
            </w:r>
          </w:p>
        </w:tc>
        <w:tc>
          <w:tcPr>
            <w:tcW w:w="6685" w:type="dxa"/>
            <w:shd w:val="clear" w:color="auto" w:fill="auto"/>
            <w:vAlign w:val="center"/>
            <w:hideMark/>
          </w:tcPr>
          <w:p w14:paraId="02953851"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2 DMRS OFDM symbols</w:t>
            </w:r>
          </w:p>
        </w:tc>
      </w:tr>
      <w:tr w:rsidR="00723B59" w:rsidRPr="002B70CD" w14:paraId="4445D403" w14:textId="77777777" w:rsidTr="005F221D">
        <w:trPr>
          <w:trHeight w:val="285"/>
        </w:trPr>
        <w:tc>
          <w:tcPr>
            <w:tcW w:w="3660" w:type="dxa"/>
            <w:shd w:val="clear" w:color="auto" w:fill="auto"/>
            <w:vAlign w:val="center"/>
            <w:hideMark/>
          </w:tcPr>
          <w:p w14:paraId="1E1DD2B7"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Channel estimation</w:t>
            </w:r>
          </w:p>
        </w:tc>
        <w:tc>
          <w:tcPr>
            <w:tcW w:w="6685" w:type="dxa"/>
            <w:shd w:val="clear" w:color="auto" w:fill="auto"/>
            <w:vAlign w:val="center"/>
            <w:hideMark/>
          </w:tcPr>
          <w:p w14:paraId="79296648"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Practical</w:t>
            </w:r>
          </w:p>
        </w:tc>
      </w:tr>
      <w:tr w:rsidR="00723B59" w:rsidRPr="002B70CD" w14:paraId="0F629388" w14:textId="77777777" w:rsidTr="005F221D">
        <w:trPr>
          <w:trHeight w:val="285"/>
        </w:trPr>
        <w:tc>
          <w:tcPr>
            <w:tcW w:w="3660" w:type="dxa"/>
            <w:shd w:val="clear" w:color="auto" w:fill="auto"/>
            <w:vAlign w:val="center"/>
            <w:hideMark/>
          </w:tcPr>
          <w:p w14:paraId="45E35AAB"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Receiver type</w:t>
            </w:r>
          </w:p>
        </w:tc>
        <w:tc>
          <w:tcPr>
            <w:tcW w:w="6685" w:type="dxa"/>
            <w:shd w:val="clear" w:color="auto" w:fill="auto"/>
            <w:vAlign w:val="center"/>
            <w:hideMark/>
          </w:tcPr>
          <w:p w14:paraId="3E1A3B52" w14:textId="77777777" w:rsidR="00723B59" w:rsidRPr="00744F59" w:rsidRDefault="00723B59" w:rsidP="00723B59">
            <w:pPr>
              <w:spacing w:after="0" w:line="240" w:lineRule="auto"/>
              <w:rPr>
                <w:rFonts w:ascii="Arial" w:eastAsia="Times New Roman" w:hAnsi="Arial" w:cs="Arial"/>
                <w:color w:val="000000"/>
                <w:sz w:val="20"/>
                <w:szCs w:val="20"/>
              </w:rPr>
            </w:pPr>
            <w:r w:rsidRPr="00744F59">
              <w:rPr>
                <w:rFonts w:ascii="Arial" w:eastAsia="Times New Roman" w:hAnsi="Arial" w:cs="Arial"/>
                <w:color w:val="000000"/>
                <w:sz w:val="20"/>
                <w:szCs w:val="20"/>
              </w:rPr>
              <w:t>MMSE</w:t>
            </w:r>
          </w:p>
        </w:tc>
      </w:tr>
    </w:tbl>
    <w:bookmarkEnd w:id="11"/>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614E1872" w14:textId="77777777" w:rsidR="006E0593" w:rsidRPr="00705BE6" w:rsidRDefault="006E0593" w:rsidP="006E0593">
      <w:pPr>
        <w:pStyle w:val="ListParagraph"/>
        <w:numPr>
          <w:ilvl w:val="0"/>
          <w:numId w:val="10"/>
        </w:numPr>
        <w:spacing w:after="80"/>
        <w:ind w:left="360" w:hanging="360"/>
        <w:rPr>
          <w:rFonts w:ascii="Arial" w:hAnsi="Arial" w:cs="Arial"/>
        </w:rPr>
      </w:pPr>
      <w:r w:rsidRPr="00705BE6">
        <w:rPr>
          <w:rFonts w:ascii="Arial" w:eastAsia="SimSun" w:hAnsi="Arial" w:cs="Arial"/>
          <w:color w:val="000000"/>
        </w:rPr>
        <w:t>RP-213645, “</w:t>
      </w:r>
      <w:r>
        <w:rPr>
          <w:rFonts w:ascii="Arial" w:eastAsia="SimSun" w:hAnsi="Arial" w:cs="Arial"/>
          <w:color w:val="000000"/>
        </w:rPr>
        <w:t xml:space="preserve">Study on </w:t>
      </w:r>
      <w:r w:rsidRPr="00705BE6">
        <w:rPr>
          <w:rFonts w:ascii="Arial" w:eastAsia="Batang" w:hAnsi="Arial" w:cs="Arial"/>
        </w:rPr>
        <w:t>Low-power Wake-up Signal and Receiver for NR</w:t>
      </w:r>
      <w:r w:rsidRPr="00705BE6">
        <w:rPr>
          <w:rFonts w:ascii="Arial" w:eastAsia="SimSun" w:hAnsi="Arial" w:cs="Arial"/>
          <w:color w:val="000000"/>
        </w:rPr>
        <w:t>”</w:t>
      </w:r>
      <w:r>
        <w:rPr>
          <w:rFonts w:ascii="Arial" w:eastAsia="SimSun" w:hAnsi="Arial" w:cs="Arial"/>
          <w:color w:val="000000"/>
        </w:rPr>
        <w:t>,</w:t>
      </w:r>
    </w:p>
    <w:p w14:paraId="0C0CB45E" w14:textId="77777777" w:rsidR="006E0593" w:rsidRPr="00E97C6F" w:rsidRDefault="006E0593" w:rsidP="006E0593">
      <w:pPr>
        <w:pStyle w:val="ListParagraph"/>
        <w:numPr>
          <w:ilvl w:val="0"/>
          <w:numId w:val="10"/>
        </w:numPr>
        <w:spacing w:after="80"/>
        <w:rPr>
          <w:rStyle w:val="Hyperlink"/>
          <w:rFonts w:ascii="Arial" w:hAnsi="Arial" w:cs="Arial"/>
          <w:color w:val="auto"/>
          <w:u w:val="none"/>
        </w:rPr>
      </w:pPr>
      <w:r w:rsidRPr="00705BE6">
        <w:rPr>
          <w:rFonts w:ascii="Arial" w:hAnsi="Arial" w:cs="Arial"/>
        </w:rPr>
        <w:t xml:space="preserve">David D. Wentzloff. “Low Power Radio Survey,” </w:t>
      </w:r>
      <w:hyperlink r:id="rId21" w:history="1">
        <w:r w:rsidRPr="00705BE6">
          <w:rPr>
            <w:rStyle w:val="Hyperlink"/>
            <w:rFonts w:ascii="Arial" w:hAnsi="Arial" w:cs="Arial"/>
          </w:rPr>
          <w:t>www.eecs.umich.edu/wics/low_power_radio_survey.html</w:t>
        </w:r>
      </w:hyperlink>
      <w:r>
        <w:rPr>
          <w:rStyle w:val="Hyperlink"/>
          <w:rFonts w:ascii="Arial" w:hAnsi="Arial" w:cs="Arial"/>
        </w:rPr>
        <w:t>,</w:t>
      </w:r>
    </w:p>
    <w:p w14:paraId="5E7043A7" w14:textId="77777777" w:rsidR="006E0593" w:rsidRDefault="006E0593" w:rsidP="006E0593">
      <w:pPr>
        <w:pStyle w:val="ListParagraph"/>
        <w:numPr>
          <w:ilvl w:val="0"/>
          <w:numId w:val="10"/>
        </w:numPr>
        <w:spacing w:after="80"/>
        <w:rPr>
          <w:rStyle w:val="Hyperlink"/>
          <w:rFonts w:ascii="Arial" w:hAnsi="Arial" w:cs="Arial"/>
          <w:color w:val="auto"/>
          <w:u w:val="none"/>
        </w:rPr>
      </w:pPr>
      <w:r w:rsidRPr="00A8461E">
        <w:rPr>
          <w:rStyle w:val="Hyperlink"/>
          <w:rFonts w:ascii="Arial" w:hAnsi="Arial" w:cs="Arial"/>
          <w:color w:val="auto"/>
          <w:u w:val="none"/>
        </w:rPr>
        <w:t xml:space="preserve">3GPP </w:t>
      </w:r>
      <w:r>
        <w:rPr>
          <w:rStyle w:val="Hyperlink"/>
          <w:rFonts w:ascii="Arial" w:hAnsi="Arial" w:cs="Arial"/>
          <w:color w:val="auto"/>
          <w:u w:val="none"/>
        </w:rPr>
        <w:t>TS38.133, V17.6.0, “Requirements for support of Radio Resource Management”,</w:t>
      </w:r>
    </w:p>
    <w:p w14:paraId="13E03EC7" w14:textId="77777777" w:rsidR="006E0593" w:rsidRPr="00217AC0" w:rsidRDefault="006E0593" w:rsidP="006E0593">
      <w:pPr>
        <w:pStyle w:val="ListParagraph"/>
        <w:numPr>
          <w:ilvl w:val="0"/>
          <w:numId w:val="10"/>
        </w:numPr>
        <w:spacing w:after="80"/>
        <w:ind w:left="360" w:hanging="360"/>
        <w:rPr>
          <w:rFonts w:ascii="Arial" w:hAnsi="Arial" w:cs="Arial"/>
        </w:rPr>
      </w:pPr>
      <w:r w:rsidRPr="00810192">
        <w:rPr>
          <w:rFonts w:ascii="Arial" w:eastAsia="SimSun" w:hAnsi="Arial" w:cs="Arial"/>
          <w:color w:val="000000"/>
        </w:rPr>
        <w:t>“Final Report of 3GPP TSG RAN WG1 #11</w:t>
      </w:r>
      <w:r>
        <w:rPr>
          <w:rFonts w:ascii="Arial" w:eastAsia="SimSun" w:hAnsi="Arial" w:cs="Arial"/>
          <w:color w:val="000000"/>
        </w:rPr>
        <w:t>1</w:t>
      </w:r>
      <w:r w:rsidRPr="00810192">
        <w:rPr>
          <w:rFonts w:ascii="Arial" w:eastAsia="SimSun" w:hAnsi="Arial" w:cs="Arial"/>
          <w:color w:val="000000"/>
        </w:rPr>
        <w:t>”, 3GPP RAN1 Meeting #11</w:t>
      </w:r>
      <w:r>
        <w:rPr>
          <w:rFonts w:ascii="Arial" w:eastAsia="SimSun" w:hAnsi="Arial" w:cs="Arial"/>
          <w:color w:val="000000"/>
        </w:rPr>
        <w:t>1</w:t>
      </w:r>
      <w:r w:rsidRPr="00810192">
        <w:rPr>
          <w:rFonts w:ascii="Arial" w:eastAsia="SimSun" w:hAnsi="Arial" w:cs="Arial"/>
          <w:color w:val="000000"/>
        </w:rPr>
        <w:t xml:space="preserve">, </w:t>
      </w:r>
      <w:r>
        <w:rPr>
          <w:rFonts w:ascii="Arial" w:eastAsia="SimSun" w:hAnsi="Arial" w:cs="Arial"/>
          <w:color w:val="000000"/>
        </w:rPr>
        <w:t>Novemb</w:t>
      </w:r>
      <w:r w:rsidRPr="00810192">
        <w:rPr>
          <w:rFonts w:ascii="Arial" w:eastAsia="SimSun" w:hAnsi="Arial" w:cs="Arial"/>
          <w:color w:val="000000"/>
        </w:rPr>
        <w:t>er 1</w:t>
      </w:r>
      <w:r>
        <w:rPr>
          <w:rFonts w:ascii="Arial" w:eastAsia="SimSun" w:hAnsi="Arial" w:cs="Arial"/>
          <w:color w:val="000000"/>
        </w:rPr>
        <w:t>4</w:t>
      </w:r>
      <w:r w:rsidRPr="00810192">
        <w:rPr>
          <w:rFonts w:ascii="Arial" w:eastAsia="SimSun" w:hAnsi="Arial" w:cs="Arial"/>
          <w:color w:val="000000"/>
        </w:rPr>
        <w:t>th – 1</w:t>
      </w:r>
      <w:r>
        <w:rPr>
          <w:rFonts w:ascii="Arial" w:eastAsia="SimSun" w:hAnsi="Arial" w:cs="Arial"/>
          <w:color w:val="000000"/>
        </w:rPr>
        <w:t>8</w:t>
      </w:r>
      <w:r w:rsidRPr="00810192">
        <w:rPr>
          <w:rFonts w:ascii="Arial" w:eastAsia="SimSun" w:hAnsi="Arial" w:cs="Arial"/>
          <w:color w:val="000000"/>
        </w:rPr>
        <w:t>th, 2022</w:t>
      </w:r>
      <w:r>
        <w:rPr>
          <w:rFonts w:ascii="Arial" w:eastAsia="SimSun" w:hAnsi="Arial" w:cs="Arial"/>
          <w:color w:val="000000"/>
        </w:rPr>
        <w:t>,</w:t>
      </w:r>
    </w:p>
    <w:p w14:paraId="1CD51B5B" w14:textId="77777777" w:rsidR="006E0593" w:rsidRPr="00825254" w:rsidRDefault="006E0593" w:rsidP="006E0593">
      <w:pPr>
        <w:pStyle w:val="ListParagraph"/>
        <w:numPr>
          <w:ilvl w:val="0"/>
          <w:numId w:val="10"/>
        </w:numPr>
        <w:spacing w:after="80"/>
        <w:rPr>
          <w:rFonts w:ascii="Arial" w:hAnsi="Arial" w:cs="Arial"/>
        </w:rPr>
      </w:pPr>
      <w:r w:rsidRPr="002B7145">
        <w:rPr>
          <w:rFonts w:ascii="Arial" w:eastAsia="SimSun" w:hAnsi="Arial" w:cs="Arial"/>
          <w:color w:val="000000"/>
        </w:rPr>
        <w:lastRenderedPageBreak/>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p>
    <w:p w14:paraId="36873B57" w14:textId="77777777" w:rsidR="006E0593" w:rsidRPr="002B7145" w:rsidRDefault="006E0593" w:rsidP="006E0593">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2bis-e</w:t>
      </w:r>
      <w:r w:rsidRPr="002B7145">
        <w:rPr>
          <w:rFonts w:ascii="Arial" w:eastAsia="SimSun" w:hAnsi="Arial" w:cs="Arial"/>
          <w:color w:val="000000"/>
        </w:rPr>
        <w:t>”, 3GPP RAN1 Meeting #11</w:t>
      </w:r>
      <w:r>
        <w:rPr>
          <w:rFonts w:ascii="Arial" w:eastAsia="SimSun" w:hAnsi="Arial" w:cs="Arial"/>
          <w:color w:val="000000"/>
        </w:rPr>
        <w:t>2bis-e</w:t>
      </w:r>
      <w:r w:rsidRPr="002B7145">
        <w:rPr>
          <w:rFonts w:ascii="Arial" w:eastAsia="SimSun" w:hAnsi="Arial" w:cs="Arial"/>
          <w:color w:val="000000"/>
        </w:rPr>
        <w:t xml:space="preserve">, </w:t>
      </w:r>
      <w:r>
        <w:rPr>
          <w:rFonts w:ascii="Arial" w:eastAsia="SimSun" w:hAnsi="Arial" w:cs="Arial"/>
          <w:color w:val="000000"/>
        </w:rPr>
        <w:t>April</w:t>
      </w:r>
      <w:r w:rsidRPr="002B7145">
        <w:rPr>
          <w:rFonts w:ascii="Arial" w:eastAsia="SimSun" w:hAnsi="Arial" w:cs="Arial"/>
          <w:color w:val="000000"/>
        </w:rPr>
        <w:t xml:space="preserve"> </w:t>
      </w:r>
      <w:r>
        <w:rPr>
          <w:rFonts w:ascii="Arial" w:eastAsia="SimSun" w:hAnsi="Arial" w:cs="Arial"/>
          <w:color w:val="000000"/>
        </w:rPr>
        <w:t>17</w:t>
      </w:r>
      <w:r w:rsidRPr="002B7145">
        <w:rPr>
          <w:rFonts w:ascii="Arial" w:eastAsia="SimSun" w:hAnsi="Arial" w:cs="Arial"/>
          <w:color w:val="000000"/>
        </w:rPr>
        <w:t xml:space="preserve">th – </w:t>
      </w:r>
      <w:r>
        <w:rPr>
          <w:rFonts w:ascii="Arial" w:eastAsia="SimSun" w:hAnsi="Arial" w:cs="Arial"/>
          <w:color w:val="000000"/>
        </w:rPr>
        <w:t>April 26th</w:t>
      </w:r>
      <w:r w:rsidRPr="002B7145">
        <w:rPr>
          <w:rFonts w:ascii="Arial" w:eastAsia="SimSun" w:hAnsi="Arial" w:cs="Arial"/>
          <w:color w:val="000000"/>
        </w:rPr>
        <w:t>, 202</w:t>
      </w:r>
      <w:r>
        <w:rPr>
          <w:rFonts w:ascii="Arial" w:eastAsia="SimSun" w:hAnsi="Arial" w:cs="Arial"/>
          <w:color w:val="000000"/>
        </w:rPr>
        <w:t>3</w:t>
      </w:r>
      <w:r w:rsidRPr="002B7145">
        <w:rPr>
          <w:rFonts w:ascii="Arial" w:eastAsia="SimSun" w:hAnsi="Arial" w:cs="Arial"/>
          <w:color w:val="000000"/>
        </w:rPr>
        <w:t>.</w:t>
      </w:r>
    </w:p>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6FA5" w14:textId="77777777" w:rsidR="007C0B47" w:rsidRDefault="007C0B47">
      <w:r>
        <w:separator/>
      </w:r>
    </w:p>
  </w:endnote>
  <w:endnote w:type="continuationSeparator" w:id="0">
    <w:p w14:paraId="1BC8CC52" w14:textId="77777777" w:rsidR="007C0B47" w:rsidRDefault="007C0B47">
      <w:r>
        <w:continuationSeparator/>
      </w:r>
    </w:p>
  </w:endnote>
  <w:endnote w:type="continuationNotice" w:id="1">
    <w:p w14:paraId="6CFA0BFE" w14:textId="77777777" w:rsidR="007C0B47" w:rsidRDefault="007C0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2473" w14:textId="77777777" w:rsidR="007C0B47" w:rsidRDefault="007C0B47">
      <w:r>
        <w:separator/>
      </w:r>
    </w:p>
  </w:footnote>
  <w:footnote w:type="continuationSeparator" w:id="0">
    <w:p w14:paraId="51FD76C0" w14:textId="77777777" w:rsidR="007C0B47" w:rsidRDefault="007C0B47">
      <w:r>
        <w:continuationSeparator/>
      </w:r>
    </w:p>
  </w:footnote>
  <w:footnote w:type="continuationNotice" w:id="1">
    <w:p w14:paraId="308BC093" w14:textId="77777777" w:rsidR="007C0B47" w:rsidRDefault="007C0B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F6B6F"/>
    <w:multiLevelType w:val="hybridMultilevel"/>
    <w:tmpl w:val="05AE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20"/>
  </w:num>
  <w:num w:numId="3" w16cid:durableId="1306819568">
    <w:abstractNumId w:val="13"/>
  </w:num>
  <w:num w:numId="4" w16cid:durableId="2061392653">
    <w:abstractNumId w:val="15"/>
  </w:num>
  <w:num w:numId="5" w16cid:durableId="274140804">
    <w:abstractNumId w:val="7"/>
  </w:num>
  <w:num w:numId="6" w16cid:durableId="1953396475">
    <w:abstractNumId w:val="18"/>
  </w:num>
  <w:num w:numId="7" w16cid:durableId="324864012">
    <w:abstractNumId w:val="28"/>
  </w:num>
  <w:num w:numId="8" w16cid:durableId="430971908">
    <w:abstractNumId w:val="9"/>
  </w:num>
  <w:num w:numId="9" w16cid:durableId="1610744241">
    <w:abstractNumId w:val="38"/>
  </w:num>
  <w:num w:numId="10" w16cid:durableId="1249265797">
    <w:abstractNumId w:val="12"/>
  </w:num>
  <w:num w:numId="11" w16cid:durableId="1661301705">
    <w:abstractNumId w:val="29"/>
  </w:num>
  <w:num w:numId="12" w16cid:durableId="2139760591">
    <w:abstractNumId w:val="24"/>
  </w:num>
  <w:num w:numId="13" w16cid:durableId="2140950070">
    <w:abstractNumId w:val="41"/>
  </w:num>
  <w:num w:numId="14" w16cid:durableId="1214728553">
    <w:abstractNumId w:val="25"/>
  </w:num>
  <w:num w:numId="15" w16cid:durableId="1777485516">
    <w:abstractNumId w:val="26"/>
  </w:num>
  <w:num w:numId="16" w16cid:durableId="1040667247">
    <w:abstractNumId w:val="30"/>
  </w:num>
  <w:num w:numId="17" w16cid:durableId="1295595927">
    <w:abstractNumId w:val="39"/>
  </w:num>
  <w:num w:numId="18" w16cid:durableId="1741639482">
    <w:abstractNumId w:val="19"/>
  </w:num>
  <w:num w:numId="19" w16cid:durableId="777913842">
    <w:abstractNumId w:val="1"/>
  </w:num>
  <w:num w:numId="20" w16cid:durableId="1145051111">
    <w:abstractNumId w:val="5"/>
  </w:num>
  <w:num w:numId="21" w16cid:durableId="554699378">
    <w:abstractNumId w:val="2"/>
  </w:num>
  <w:num w:numId="22" w16cid:durableId="1436244046">
    <w:abstractNumId w:val="34"/>
  </w:num>
  <w:num w:numId="23" w16cid:durableId="2068527091">
    <w:abstractNumId w:val="6"/>
  </w:num>
  <w:num w:numId="24" w16cid:durableId="379671777">
    <w:abstractNumId w:val="40"/>
  </w:num>
  <w:num w:numId="25" w16cid:durableId="65108924">
    <w:abstractNumId w:val="27"/>
  </w:num>
  <w:num w:numId="26" w16cid:durableId="1623537986">
    <w:abstractNumId w:val="33"/>
  </w:num>
  <w:num w:numId="27" w16cid:durableId="374698910">
    <w:abstractNumId w:val="0"/>
  </w:num>
  <w:num w:numId="28" w16cid:durableId="1981812157">
    <w:abstractNumId w:val="21"/>
  </w:num>
  <w:num w:numId="29" w16cid:durableId="1103378685">
    <w:abstractNumId w:val="11"/>
  </w:num>
  <w:num w:numId="30" w16cid:durableId="2107572471">
    <w:abstractNumId w:val="32"/>
  </w:num>
  <w:num w:numId="31" w16cid:durableId="815339597">
    <w:abstractNumId w:val="8"/>
  </w:num>
  <w:num w:numId="32" w16cid:durableId="1833137254">
    <w:abstractNumId w:val="37"/>
  </w:num>
  <w:num w:numId="33" w16cid:durableId="2007129460">
    <w:abstractNumId w:val="35"/>
  </w:num>
  <w:num w:numId="34" w16cid:durableId="2109814774">
    <w:abstractNumId w:val="3"/>
  </w:num>
  <w:num w:numId="35" w16cid:durableId="1523780792">
    <w:abstractNumId w:val="4"/>
  </w:num>
  <w:num w:numId="36" w16cid:durableId="980619827">
    <w:abstractNumId w:val="10"/>
  </w:num>
  <w:num w:numId="37" w16cid:durableId="1801874516">
    <w:abstractNumId w:val="22"/>
  </w:num>
  <w:num w:numId="38" w16cid:durableId="1950550729">
    <w:abstractNumId w:val="14"/>
  </w:num>
  <w:num w:numId="39" w16cid:durableId="1753698599">
    <w:abstractNumId w:val="36"/>
  </w:num>
  <w:num w:numId="40" w16cid:durableId="1573196600">
    <w:abstractNumId w:val="23"/>
  </w:num>
  <w:num w:numId="41" w16cid:durableId="328364265">
    <w:abstractNumId w:val="17"/>
  </w:num>
  <w:num w:numId="42" w16cid:durableId="298804181">
    <w:abstractNumId w:val="31"/>
  </w:num>
  <w:num w:numId="43" w16cid:durableId="120494881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A12"/>
    <w:rsid w:val="00083BE4"/>
    <w:rsid w:val="00084671"/>
    <w:rsid w:val="00085543"/>
    <w:rsid w:val="000855EB"/>
    <w:rsid w:val="00085A01"/>
    <w:rsid w:val="00085B52"/>
    <w:rsid w:val="00085E11"/>
    <w:rsid w:val="000862B6"/>
    <w:rsid w:val="000866F2"/>
    <w:rsid w:val="00086A43"/>
    <w:rsid w:val="0008785D"/>
    <w:rsid w:val="00087C02"/>
    <w:rsid w:val="00087E01"/>
    <w:rsid w:val="0009009F"/>
    <w:rsid w:val="00090388"/>
    <w:rsid w:val="0009041C"/>
    <w:rsid w:val="00090596"/>
    <w:rsid w:val="00090AF4"/>
    <w:rsid w:val="00090BDF"/>
    <w:rsid w:val="00090D19"/>
    <w:rsid w:val="00090EDB"/>
    <w:rsid w:val="000910D2"/>
    <w:rsid w:val="00091557"/>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6A7E"/>
    <w:rsid w:val="00096C23"/>
    <w:rsid w:val="00097774"/>
    <w:rsid w:val="00097827"/>
    <w:rsid w:val="000A0028"/>
    <w:rsid w:val="000A0276"/>
    <w:rsid w:val="000A09B2"/>
    <w:rsid w:val="000A181B"/>
    <w:rsid w:val="000A1B7B"/>
    <w:rsid w:val="000A22F2"/>
    <w:rsid w:val="000A2538"/>
    <w:rsid w:val="000A2C6E"/>
    <w:rsid w:val="000A3063"/>
    <w:rsid w:val="000A39DC"/>
    <w:rsid w:val="000A3B1D"/>
    <w:rsid w:val="000A420B"/>
    <w:rsid w:val="000A447B"/>
    <w:rsid w:val="000A4723"/>
    <w:rsid w:val="000A4786"/>
    <w:rsid w:val="000A56F2"/>
    <w:rsid w:val="000A5764"/>
    <w:rsid w:val="000A647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0F31"/>
    <w:rsid w:val="000D162D"/>
    <w:rsid w:val="000D17D6"/>
    <w:rsid w:val="000D1A47"/>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3E15"/>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B9"/>
    <w:rsid w:val="001078F6"/>
    <w:rsid w:val="001108D9"/>
    <w:rsid w:val="0011092E"/>
    <w:rsid w:val="00110EBC"/>
    <w:rsid w:val="001112E3"/>
    <w:rsid w:val="001118D0"/>
    <w:rsid w:val="00111D66"/>
    <w:rsid w:val="0011224B"/>
    <w:rsid w:val="00112B01"/>
    <w:rsid w:val="00112C4F"/>
    <w:rsid w:val="00112DEF"/>
    <w:rsid w:val="00113CF4"/>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B78"/>
    <w:rsid w:val="001711A9"/>
    <w:rsid w:val="00171478"/>
    <w:rsid w:val="0017163C"/>
    <w:rsid w:val="00171E9B"/>
    <w:rsid w:val="00171FAE"/>
    <w:rsid w:val="001721D5"/>
    <w:rsid w:val="00173338"/>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3F06"/>
    <w:rsid w:val="001E473F"/>
    <w:rsid w:val="001E53AE"/>
    <w:rsid w:val="001E58E2"/>
    <w:rsid w:val="001E5A39"/>
    <w:rsid w:val="001E5F35"/>
    <w:rsid w:val="001E61EE"/>
    <w:rsid w:val="001E6303"/>
    <w:rsid w:val="001E6BB8"/>
    <w:rsid w:val="001E75EA"/>
    <w:rsid w:val="001E786D"/>
    <w:rsid w:val="001E7AED"/>
    <w:rsid w:val="001F0B56"/>
    <w:rsid w:val="001F0CCF"/>
    <w:rsid w:val="001F12F4"/>
    <w:rsid w:val="001F2211"/>
    <w:rsid w:val="001F2F31"/>
    <w:rsid w:val="001F36C3"/>
    <w:rsid w:val="001F380A"/>
    <w:rsid w:val="001F3916"/>
    <w:rsid w:val="001F39C4"/>
    <w:rsid w:val="001F3C3B"/>
    <w:rsid w:val="001F4037"/>
    <w:rsid w:val="001F41A1"/>
    <w:rsid w:val="001F45F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13"/>
    <w:rsid w:val="00245766"/>
    <w:rsid w:val="002458EB"/>
    <w:rsid w:val="002462D0"/>
    <w:rsid w:val="00246594"/>
    <w:rsid w:val="002468B7"/>
    <w:rsid w:val="0024729C"/>
    <w:rsid w:val="00247BDB"/>
    <w:rsid w:val="002502F9"/>
    <w:rsid w:val="00251316"/>
    <w:rsid w:val="00251615"/>
    <w:rsid w:val="002518B0"/>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A03"/>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0CD"/>
    <w:rsid w:val="002B74C5"/>
    <w:rsid w:val="002B77BF"/>
    <w:rsid w:val="002C0976"/>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D11"/>
    <w:rsid w:val="00302D1F"/>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EB3"/>
    <w:rsid w:val="003124BA"/>
    <w:rsid w:val="00312525"/>
    <w:rsid w:val="00312B75"/>
    <w:rsid w:val="00312C0A"/>
    <w:rsid w:val="00313112"/>
    <w:rsid w:val="00313534"/>
    <w:rsid w:val="00313FD6"/>
    <w:rsid w:val="003143BD"/>
    <w:rsid w:val="00315304"/>
    <w:rsid w:val="003153C1"/>
    <w:rsid w:val="00316480"/>
    <w:rsid w:val="00316549"/>
    <w:rsid w:val="003165B5"/>
    <w:rsid w:val="0031697E"/>
    <w:rsid w:val="00317297"/>
    <w:rsid w:val="00317943"/>
    <w:rsid w:val="00320177"/>
    <w:rsid w:val="003203ED"/>
    <w:rsid w:val="003210E0"/>
    <w:rsid w:val="003210FD"/>
    <w:rsid w:val="00321257"/>
    <w:rsid w:val="0032130F"/>
    <w:rsid w:val="00321C1A"/>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3DB"/>
    <w:rsid w:val="00391465"/>
    <w:rsid w:val="00391638"/>
    <w:rsid w:val="003918D0"/>
    <w:rsid w:val="00392617"/>
    <w:rsid w:val="003927B8"/>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C78BF"/>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6CB7"/>
    <w:rsid w:val="00437447"/>
    <w:rsid w:val="00437DBD"/>
    <w:rsid w:val="00437F77"/>
    <w:rsid w:val="0044047F"/>
    <w:rsid w:val="0044062D"/>
    <w:rsid w:val="00440C67"/>
    <w:rsid w:val="004410B9"/>
    <w:rsid w:val="00441829"/>
    <w:rsid w:val="00441903"/>
    <w:rsid w:val="00441A92"/>
    <w:rsid w:val="00441BC3"/>
    <w:rsid w:val="004427DC"/>
    <w:rsid w:val="00442A5F"/>
    <w:rsid w:val="00442CFD"/>
    <w:rsid w:val="0044337A"/>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B8F"/>
    <w:rsid w:val="00462C36"/>
    <w:rsid w:val="00462D8F"/>
    <w:rsid w:val="00463615"/>
    <w:rsid w:val="0046371D"/>
    <w:rsid w:val="00464256"/>
    <w:rsid w:val="004646F5"/>
    <w:rsid w:val="0046493F"/>
    <w:rsid w:val="004649A8"/>
    <w:rsid w:val="00465DF3"/>
    <w:rsid w:val="004661B2"/>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91A"/>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D7E"/>
    <w:rsid w:val="00530E22"/>
    <w:rsid w:val="00530FDA"/>
    <w:rsid w:val="00531DA2"/>
    <w:rsid w:val="00532A25"/>
    <w:rsid w:val="0053301C"/>
    <w:rsid w:val="0053367A"/>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3047"/>
    <w:rsid w:val="0056379D"/>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17"/>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9A"/>
    <w:rsid w:val="005C15E4"/>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5CA"/>
    <w:rsid w:val="005D571E"/>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1902"/>
    <w:rsid w:val="00601F2D"/>
    <w:rsid w:val="0060200F"/>
    <w:rsid w:val="0060251F"/>
    <w:rsid w:val="0060283C"/>
    <w:rsid w:val="00602EF6"/>
    <w:rsid w:val="006035D3"/>
    <w:rsid w:val="00603A84"/>
    <w:rsid w:val="00604078"/>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776"/>
    <w:rsid w:val="00656A92"/>
    <w:rsid w:val="00656D4F"/>
    <w:rsid w:val="00656DDE"/>
    <w:rsid w:val="00656DF3"/>
    <w:rsid w:val="00657A36"/>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4F59"/>
    <w:rsid w:val="007451E7"/>
    <w:rsid w:val="0074524B"/>
    <w:rsid w:val="0074545D"/>
    <w:rsid w:val="00745C5C"/>
    <w:rsid w:val="00746608"/>
    <w:rsid w:val="00746687"/>
    <w:rsid w:val="00746CE2"/>
    <w:rsid w:val="00746EAC"/>
    <w:rsid w:val="007471D5"/>
    <w:rsid w:val="007474A3"/>
    <w:rsid w:val="00747D8B"/>
    <w:rsid w:val="00751228"/>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501"/>
    <w:rsid w:val="007619D7"/>
    <w:rsid w:val="00761C8C"/>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75D5"/>
    <w:rsid w:val="007B777C"/>
    <w:rsid w:val="007B7875"/>
    <w:rsid w:val="007C00D2"/>
    <w:rsid w:val="007C0476"/>
    <w:rsid w:val="007C05DD"/>
    <w:rsid w:val="007C0745"/>
    <w:rsid w:val="007C0B47"/>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FEA"/>
    <w:rsid w:val="007F2363"/>
    <w:rsid w:val="007F2D60"/>
    <w:rsid w:val="007F35D6"/>
    <w:rsid w:val="007F3AE0"/>
    <w:rsid w:val="007F3F4A"/>
    <w:rsid w:val="007F4904"/>
    <w:rsid w:val="007F49F7"/>
    <w:rsid w:val="007F4F6C"/>
    <w:rsid w:val="007F56AE"/>
    <w:rsid w:val="007F5988"/>
    <w:rsid w:val="007F5DEB"/>
    <w:rsid w:val="007F622D"/>
    <w:rsid w:val="007F7F41"/>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4A"/>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208"/>
    <w:rsid w:val="00896758"/>
    <w:rsid w:val="00896985"/>
    <w:rsid w:val="00896998"/>
    <w:rsid w:val="0089757A"/>
    <w:rsid w:val="008A0210"/>
    <w:rsid w:val="008A08E0"/>
    <w:rsid w:val="008A0B24"/>
    <w:rsid w:val="008A0B9C"/>
    <w:rsid w:val="008A14EB"/>
    <w:rsid w:val="008A166F"/>
    <w:rsid w:val="008A17C0"/>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299"/>
    <w:rsid w:val="008D34F1"/>
    <w:rsid w:val="008D39D8"/>
    <w:rsid w:val="008D3F41"/>
    <w:rsid w:val="008D4FAD"/>
    <w:rsid w:val="008D517C"/>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104"/>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159"/>
    <w:rsid w:val="009B396D"/>
    <w:rsid w:val="009B3995"/>
    <w:rsid w:val="009B3AC2"/>
    <w:rsid w:val="009B3BD4"/>
    <w:rsid w:val="009B4103"/>
    <w:rsid w:val="009B44CE"/>
    <w:rsid w:val="009B45BC"/>
    <w:rsid w:val="009B4A4D"/>
    <w:rsid w:val="009B4DD1"/>
    <w:rsid w:val="009B4DF4"/>
    <w:rsid w:val="009B4E5C"/>
    <w:rsid w:val="009B5177"/>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7C7"/>
    <w:rsid w:val="009F7BDB"/>
    <w:rsid w:val="009F7C5C"/>
    <w:rsid w:val="009F7DAD"/>
    <w:rsid w:val="00A0009B"/>
    <w:rsid w:val="00A00254"/>
    <w:rsid w:val="00A0026D"/>
    <w:rsid w:val="00A0039D"/>
    <w:rsid w:val="00A0060F"/>
    <w:rsid w:val="00A00BBC"/>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6B7"/>
    <w:rsid w:val="00A319C8"/>
    <w:rsid w:val="00A320BF"/>
    <w:rsid w:val="00A321DD"/>
    <w:rsid w:val="00A323AC"/>
    <w:rsid w:val="00A328EA"/>
    <w:rsid w:val="00A33041"/>
    <w:rsid w:val="00A33EF5"/>
    <w:rsid w:val="00A34314"/>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EBD"/>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15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37E5"/>
    <w:rsid w:val="00AA446F"/>
    <w:rsid w:val="00AA4766"/>
    <w:rsid w:val="00AA497E"/>
    <w:rsid w:val="00AA51D6"/>
    <w:rsid w:val="00AA548E"/>
    <w:rsid w:val="00AA5D17"/>
    <w:rsid w:val="00AA5D4F"/>
    <w:rsid w:val="00AA5F8B"/>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F07"/>
    <w:rsid w:val="00AE5783"/>
    <w:rsid w:val="00AE71F0"/>
    <w:rsid w:val="00AE7257"/>
    <w:rsid w:val="00AE7707"/>
    <w:rsid w:val="00AE7DEB"/>
    <w:rsid w:val="00AF1969"/>
    <w:rsid w:val="00AF1C5D"/>
    <w:rsid w:val="00AF1E22"/>
    <w:rsid w:val="00AF2675"/>
    <w:rsid w:val="00AF271A"/>
    <w:rsid w:val="00AF2A94"/>
    <w:rsid w:val="00AF2FCD"/>
    <w:rsid w:val="00AF3219"/>
    <w:rsid w:val="00AF42D7"/>
    <w:rsid w:val="00AF4320"/>
    <w:rsid w:val="00AF474B"/>
    <w:rsid w:val="00AF4AFF"/>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787"/>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DD8"/>
    <w:rsid w:val="00B540C7"/>
    <w:rsid w:val="00B5419A"/>
    <w:rsid w:val="00B54858"/>
    <w:rsid w:val="00B556A8"/>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C5D"/>
    <w:rsid w:val="00B71F98"/>
    <w:rsid w:val="00B7285B"/>
    <w:rsid w:val="00B72868"/>
    <w:rsid w:val="00B7331C"/>
    <w:rsid w:val="00B73583"/>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6071"/>
    <w:rsid w:val="00C07377"/>
    <w:rsid w:val="00C0744C"/>
    <w:rsid w:val="00C0797B"/>
    <w:rsid w:val="00C0798C"/>
    <w:rsid w:val="00C10478"/>
    <w:rsid w:val="00C10731"/>
    <w:rsid w:val="00C109BC"/>
    <w:rsid w:val="00C11103"/>
    <w:rsid w:val="00C11633"/>
    <w:rsid w:val="00C11E79"/>
    <w:rsid w:val="00C12107"/>
    <w:rsid w:val="00C1291C"/>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50A"/>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568"/>
    <w:rsid w:val="00C81773"/>
    <w:rsid w:val="00C818FC"/>
    <w:rsid w:val="00C821D1"/>
    <w:rsid w:val="00C82387"/>
    <w:rsid w:val="00C82773"/>
    <w:rsid w:val="00C82DFE"/>
    <w:rsid w:val="00C830E3"/>
    <w:rsid w:val="00C83A87"/>
    <w:rsid w:val="00C84838"/>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45F"/>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3B55"/>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E53"/>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BA5"/>
    <w:rsid w:val="00D64E93"/>
    <w:rsid w:val="00D652B5"/>
    <w:rsid w:val="00D657F4"/>
    <w:rsid w:val="00D65966"/>
    <w:rsid w:val="00D65C07"/>
    <w:rsid w:val="00D66499"/>
    <w:rsid w:val="00D6722F"/>
    <w:rsid w:val="00D67AB9"/>
    <w:rsid w:val="00D67EC3"/>
    <w:rsid w:val="00D7000B"/>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39"/>
    <w:rsid w:val="00DD017F"/>
    <w:rsid w:val="00DD0D1C"/>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620"/>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60"/>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34F5"/>
    <w:rsid w:val="00EE35AB"/>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DA3"/>
    <w:rsid w:val="00EF3591"/>
    <w:rsid w:val="00EF35F1"/>
    <w:rsid w:val="00EF3AD5"/>
    <w:rsid w:val="00EF3D20"/>
    <w:rsid w:val="00EF459F"/>
    <w:rsid w:val="00EF53CD"/>
    <w:rsid w:val="00EF5787"/>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51B8"/>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C6"/>
    <w:rsid w:val="00F43D4A"/>
    <w:rsid w:val="00F43F65"/>
    <w:rsid w:val="00F44D49"/>
    <w:rsid w:val="00F457DA"/>
    <w:rsid w:val="00F45BE5"/>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B5B"/>
    <w:rsid w:val="00F96F97"/>
    <w:rsid w:val="00F97838"/>
    <w:rsid w:val="00FA007C"/>
    <w:rsid w:val="00FA00FE"/>
    <w:rsid w:val="00FA070D"/>
    <w:rsid w:val="00FA1626"/>
    <w:rsid w:val="00FA1A18"/>
    <w:rsid w:val="00FA20F7"/>
    <w:rsid w:val="00FA2205"/>
    <w:rsid w:val="00FA2283"/>
    <w:rsid w:val="00FA22F2"/>
    <w:rsid w:val="00FA22F8"/>
    <w:rsid w:val="00FA2A95"/>
    <w:rsid w:val="00FA2BB3"/>
    <w:rsid w:val="00FA389F"/>
    <w:rsid w:val="00FA3A18"/>
    <w:rsid w:val="00FA4908"/>
    <w:rsid w:val="00FA49AF"/>
    <w:rsid w:val="00FA54C1"/>
    <w:rsid w:val="00FA55BB"/>
    <w:rsid w:val="00FA569F"/>
    <w:rsid w:val="00FA5AB6"/>
    <w:rsid w:val="00FA5DC8"/>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3DA2"/>
    <w:rsid w:val="00FB4021"/>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5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44F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F5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www.eecs.umich.edu/wics/low_power_radio_survey.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2A86C-FED9-488D-AD29-853F33140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5215</Words>
  <Characters>29729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2022-09-26T03:46:00Z</dcterms:created>
  <dcterms:modified xsi:type="dcterms:W3CDTF">2023-05-12T22:11:00Z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